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0C8" w:rsidRPr="00807248" w:rsidRDefault="009C60C8" w:rsidP="00806F0B">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RHEN VAR</w:t>
      </w:r>
    </w:p>
    <w:p w:rsidR="00722C56" w:rsidRPr="004001BD" w:rsidRDefault="00722C56" w:rsidP="00806F0B">
      <w:pPr>
        <w:jc w:val="left"/>
        <w:rPr>
          <w:rFonts w:ascii="Century Gothic" w:hAnsi="Century Gothic"/>
        </w:rPr>
      </w:pPr>
    </w:p>
    <w:p w:rsidR="000075D5" w:rsidRPr="004001BD" w:rsidRDefault="000075D5" w:rsidP="00806F0B">
      <w:pPr>
        <w:jc w:val="left"/>
        <w:rPr>
          <w:rFonts w:ascii="Century Gothic" w:hAnsi="Century Gothic"/>
        </w:rPr>
      </w:pPr>
    </w:p>
    <w:p w:rsidR="00722C56" w:rsidRPr="004001BD" w:rsidRDefault="00E30E5E" w:rsidP="00806F0B">
      <w:pPr>
        <w:jc w:val="left"/>
        <w:rPr>
          <w:rFonts w:ascii="Century Gothic" w:hAnsi="Century Gothic"/>
        </w:rPr>
      </w:pPr>
      <w:r w:rsidRPr="004001BD">
        <w:rPr>
          <w:rFonts w:ascii="Century Gothic" w:hAnsi="Century Gothic"/>
          <w:noProof/>
          <w:lang w:eastAsia="fr-FR"/>
        </w:rPr>
        <w:drawing>
          <wp:inline distT="0" distB="0" distL="0" distR="0">
            <wp:extent cx="2880000" cy="1958146"/>
            <wp:effectExtent l="1905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srcRect/>
                    <a:stretch>
                      <a:fillRect/>
                    </a:stretch>
                  </pic:blipFill>
                  <pic:spPr bwMode="auto">
                    <a:xfrm>
                      <a:off x="0" y="0"/>
                      <a:ext cx="2880000" cy="1958146"/>
                    </a:xfrm>
                    <a:prstGeom prst="rect">
                      <a:avLst/>
                    </a:prstGeom>
                    <a:noFill/>
                    <a:ln w="9525">
                      <a:noFill/>
                      <a:miter lim="800000"/>
                      <a:headEnd/>
                      <a:tailEnd/>
                    </a:ln>
                  </pic:spPr>
                </pic:pic>
              </a:graphicData>
            </a:graphic>
          </wp:inline>
        </w:drawing>
      </w:r>
    </w:p>
    <w:p w:rsidR="000075D5" w:rsidRPr="004001BD" w:rsidRDefault="000075D5" w:rsidP="00806F0B">
      <w:pPr>
        <w:jc w:val="left"/>
        <w:rPr>
          <w:rFonts w:ascii="Century Gothic" w:hAnsi="Century Gothic"/>
        </w:rPr>
      </w:pPr>
    </w:p>
    <w:p w:rsidR="000075D5" w:rsidRPr="004001BD" w:rsidRDefault="000075D5" w:rsidP="00806F0B">
      <w:pPr>
        <w:jc w:val="left"/>
        <w:rPr>
          <w:rFonts w:ascii="Century Gothic" w:hAnsi="Century Gothic"/>
        </w:rPr>
      </w:pPr>
    </w:p>
    <w:p w:rsidR="00E30E5E" w:rsidRDefault="00E30E5E" w:rsidP="00806F0B">
      <w:pPr>
        <w:jc w:val="left"/>
        <w:rPr>
          <w:rFonts w:ascii="Century Gothic" w:hAnsi="Century Gothic"/>
        </w:rPr>
      </w:pPr>
      <w:proofErr w:type="spellStart"/>
      <w:r w:rsidRPr="004001BD">
        <w:rPr>
          <w:rFonts w:ascii="Century Gothic" w:hAnsi="Century Gothic"/>
        </w:rPr>
        <w:t>Rhen</w:t>
      </w:r>
      <w:proofErr w:type="spellEnd"/>
      <w:r w:rsidRPr="004001BD">
        <w:rPr>
          <w:rFonts w:ascii="Century Gothic" w:hAnsi="Century Gothic"/>
        </w:rPr>
        <w:t xml:space="preserve"> Var est une planète glacée située dans le </w:t>
      </w:r>
      <w:hyperlink r:id="rId6" w:history="1">
        <w:r w:rsidRPr="004001BD">
          <w:rPr>
            <w:rStyle w:val="Lienhypertexte"/>
            <w:rFonts w:ascii="Century Gothic" w:hAnsi="Century Gothic"/>
            <w:color w:val="auto"/>
            <w:u w:val="none"/>
          </w:rPr>
          <w:t>Bordure Extérieure</w:t>
        </w:r>
      </w:hyperlink>
      <w:r w:rsidRPr="004001BD">
        <w:rPr>
          <w:rFonts w:ascii="Century Gothic" w:hAnsi="Century Gothic"/>
        </w:rPr>
        <w:t xml:space="preserve">, dénuée de vie et oubliée de tous. Autrefois, ce fut une magnifique planète fertile abritant une espèce </w:t>
      </w:r>
      <w:proofErr w:type="spellStart"/>
      <w:r w:rsidRPr="004001BD">
        <w:rPr>
          <w:rFonts w:ascii="Century Gothic" w:hAnsi="Century Gothic"/>
        </w:rPr>
        <w:t>alien</w:t>
      </w:r>
      <w:proofErr w:type="spellEnd"/>
      <w:r w:rsidRPr="004001BD">
        <w:rPr>
          <w:rFonts w:ascii="Century Gothic" w:hAnsi="Century Gothic"/>
        </w:rPr>
        <w:t xml:space="preserve"> humanoïde non-identifiée ayant bâti des cités immenses à sa surface. Mais pour une raison inconnue, la planète entra dans une ère glaciaire plusieurs dizaines de milliers (peut-être millions) d’années avant la </w:t>
      </w:r>
      <w:hyperlink r:id="rId7" w:history="1">
        <w:r w:rsidRPr="004001BD">
          <w:rPr>
            <w:rStyle w:val="Lienhypertexte"/>
            <w:rFonts w:ascii="Century Gothic" w:hAnsi="Century Gothic"/>
            <w:color w:val="auto"/>
            <w:u w:val="none"/>
          </w:rPr>
          <w:t xml:space="preserve">Bataille de </w:t>
        </w:r>
        <w:proofErr w:type="spellStart"/>
        <w:r w:rsidRPr="004001BD">
          <w:rPr>
            <w:rStyle w:val="Lienhypertexte"/>
            <w:rFonts w:ascii="Century Gothic" w:hAnsi="Century Gothic"/>
            <w:color w:val="auto"/>
            <w:u w:val="none"/>
          </w:rPr>
          <w:t>Yavin</w:t>
        </w:r>
        <w:proofErr w:type="spellEnd"/>
      </w:hyperlink>
      <w:r w:rsidRPr="004001BD">
        <w:rPr>
          <w:rFonts w:ascii="Century Gothic" w:hAnsi="Century Gothic"/>
        </w:rPr>
        <w:t xml:space="preserve">. </w:t>
      </w:r>
      <w:r w:rsidRPr="004001BD">
        <w:rPr>
          <w:rFonts w:ascii="Century Gothic" w:hAnsi="Century Gothic"/>
        </w:rPr>
        <w:br/>
      </w:r>
      <w:r w:rsidRPr="004001BD">
        <w:rPr>
          <w:rFonts w:ascii="Century Gothic" w:hAnsi="Century Gothic"/>
        </w:rPr>
        <w:br/>
        <w:t xml:space="preserve">On ignore si ce changement radical de climat fut brusque ou progressif. Quoi qu’il en soit, les habitants de la planète disparurent avec le froid. Ont-ils eu le temps de fuir ou bien ont-ils été tués par surprise ? On l’ignore. Mais ils laissèrent derrière eux quelques statues et un nombre incalculable de ruines, certaines en très bon état, témoins de leur civilisation passée. </w:t>
      </w:r>
      <w:r w:rsidRPr="004001BD">
        <w:rPr>
          <w:rFonts w:ascii="Century Gothic" w:hAnsi="Century Gothic"/>
        </w:rPr>
        <w:br/>
      </w:r>
      <w:r w:rsidRPr="004001BD">
        <w:rPr>
          <w:rFonts w:ascii="Century Gothic" w:hAnsi="Century Gothic"/>
        </w:rPr>
        <w:br/>
        <w:t xml:space="preserve">Ces ruines cyclopéennes étaient composées de façon variable de pierre et de béton ou de métal. A quelques exceptions près, c’étaient les ruines de pierre qui avaient le mieux tenu, bien qu’on trouvait des ruines métalliques un peu partout. Les ruines s’étiraient sur de grandes distances aussi bien à l’horizontal qu’à la verticale. </w:t>
      </w:r>
    </w:p>
    <w:p w:rsidR="00806F0B" w:rsidRDefault="00806F0B" w:rsidP="00806F0B">
      <w:pPr>
        <w:jc w:val="left"/>
        <w:rPr>
          <w:rFonts w:ascii="Century Gothic" w:hAnsi="Century Gothic"/>
        </w:rPr>
      </w:pPr>
    </w:p>
    <w:p w:rsidR="00806F0B" w:rsidRPr="004001BD" w:rsidRDefault="00806F0B" w:rsidP="00806F0B">
      <w:pPr>
        <w:jc w:val="left"/>
        <w:rPr>
          <w:rFonts w:ascii="Century Gothic" w:hAnsi="Century Gothic"/>
        </w:rPr>
      </w:pPr>
    </w:p>
    <w:p w:rsidR="00E30E5E" w:rsidRPr="004001BD" w:rsidRDefault="00E30E5E" w:rsidP="00806F0B">
      <w:pPr>
        <w:jc w:val="center"/>
        <w:rPr>
          <w:rFonts w:ascii="Century Gothic" w:hAnsi="Century Gothic"/>
        </w:rPr>
      </w:pPr>
      <w:r w:rsidRPr="004001BD">
        <w:rPr>
          <w:rFonts w:ascii="Century Gothic" w:hAnsi="Century Gothic"/>
          <w:noProof/>
          <w:lang w:eastAsia="fr-FR"/>
        </w:rPr>
        <w:drawing>
          <wp:inline distT="0" distB="0" distL="0" distR="0">
            <wp:extent cx="2880000" cy="1403566"/>
            <wp:effectExtent l="19050" t="0" r="0" b="0"/>
            <wp:docPr id="6" name="Image 1" descr="http://www.starwars-holonet.com/holonet/dictionnaire/photos/planete_rhenvar_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rwars-holonet.com/holonet/dictionnaire/photos/planete_rhenvar_04.jpg"/>
                    <pic:cNvPicPr>
                      <a:picLocks noChangeAspect="1" noChangeArrowheads="1"/>
                    </pic:cNvPicPr>
                  </pic:nvPicPr>
                  <pic:blipFill>
                    <a:blip r:embed="rId8" cstate="print"/>
                    <a:srcRect/>
                    <a:stretch>
                      <a:fillRect/>
                    </a:stretch>
                  </pic:blipFill>
                  <pic:spPr bwMode="auto">
                    <a:xfrm>
                      <a:off x="0" y="0"/>
                      <a:ext cx="2880000" cy="1403566"/>
                    </a:xfrm>
                    <a:prstGeom prst="rect">
                      <a:avLst/>
                    </a:prstGeom>
                    <a:noFill/>
                    <a:ln w="9525">
                      <a:noFill/>
                      <a:miter lim="800000"/>
                      <a:headEnd/>
                      <a:tailEnd/>
                    </a:ln>
                  </pic:spPr>
                </pic:pic>
              </a:graphicData>
            </a:graphic>
          </wp:inline>
        </w:drawing>
      </w:r>
    </w:p>
    <w:p w:rsidR="00E30E5E" w:rsidRDefault="00E30E5E" w:rsidP="00806F0B">
      <w:pPr>
        <w:jc w:val="left"/>
        <w:rPr>
          <w:rFonts w:ascii="Century Gothic" w:hAnsi="Century Gothic"/>
        </w:rPr>
      </w:pPr>
    </w:p>
    <w:p w:rsidR="00806F0B" w:rsidRPr="004001BD" w:rsidRDefault="00806F0B" w:rsidP="00806F0B">
      <w:pPr>
        <w:jc w:val="left"/>
        <w:rPr>
          <w:rFonts w:ascii="Century Gothic" w:hAnsi="Century Gothic"/>
        </w:rPr>
      </w:pPr>
    </w:p>
    <w:p w:rsidR="00E30E5E" w:rsidRPr="004001BD" w:rsidRDefault="00E30E5E" w:rsidP="00806F0B">
      <w:pPr>
        <w:jc w:val="left"/>
        <w:rPr>
          <w:rFonts w:ascii="Century Gothic" w:hAnsi="Century Gothic"/>
        </w:rPr>
      </w:pPr>
      <w:r w:rsidRPr="004001BD">
        <w:rPr>
          <w:rFonts w:ascii="Century Gothic" w:hAnsi="Century Gothic"/>
        </w:rPr>
        <w:t xml:space="preserve">Statues de </w:t>
      </w:r>
      <w:proofErr w:type="spellStart"/>
      <w:r w:rsidRPr="004001BD">
        <w:rPr>
          <w:rFonts w:ascii="Century Gothic" w:hAnsi="Century Gothic"/>
        </w:rPr>
        <w:t>Rhen</w:t>
      </w:r>
      <w:proofErr w:type="spellEnd"/>
      <w:r w:rsidRPr="004001BD">
        <w:rPr>
          <w:rFonts w:ascii="Century Gothic" w:hAnsi="Century Gothic"/>
        </w:rPr>
        <w:t xml:space="preserve"> Var. Possible représentation de ses anciens habitants ?</w:t>
      </w:r>
    </w:p>
    <w:p w:rsidR="00E30E5E" w:rsidRDefault="00E30E5E" w:rsidP="00806F0B">
      <w:pPr>
        <w:jc w:val="left"/>
        <w:rPr>
          <w:rFonts w:ascii="Century Gothic" w:hAnsi="Century Gothic"/>
        </w:rPr>
      </w:pPr>
      <w:r w:rsidRPr="004001BD">
        <w:rPr>
          <w:rFonts w:ascii="Century Gothic" w:hAnsi="Century Gothic"/>
        </w:rPr>
        <w:br/>
        <w:t xml:space="preserve">En surface, les ruines étaient immenses et gardaient leur splendeur, malgré la neige recouvrant le sol et une grande partie d’entre elles. Leurs formes arrondies faisaient beaucoup penser aux constructions de </w:t>
      </w:r>
      <w:hyperlink r:id="rId9" w:history="1">
        <w:proofErr w:type="spellStart"/>
        <w:r w:rsidRPr="004001BD">
          <w:rPr>
            <w:rStyle w:val="Lienhypertexte"/>
            <w:rFonts w:ascii="Century Gothic" w:hAnsi="Century Gothic"/>
            <w:color w:val="auto"/>
            <w:u w:val="none"/>
          </w:rPr>
          <w:t>Tatooine</w:t>
        </w:r>
        <w:proofErr w:type="spellEnd"/>
      </w:hyperlink>
      <w:r w:rsidRPr="004001BD">
        <w:rPr>
          <w:rFonts w:ascii="Century Gothic" w:hAnsi="Century Gothic"/>
        </w:rPr>
        <w:t xml:space="preserve">, bien qu’il n’y ait aucun lien entre elles. Chose curieuse, malgré le gel, les tempêtes de neige et les millénaires, la plupart des bâtiments conservait des parois vitrées intactes. Ce fait anodin laisse tout de même penser que la civilisation à l’origine de ces ruines était très avancée sur le plan technique et architectural. </w:t>
      </w:r>
    </w:p>
    <w:p w:rsidR="00806F0B" w:rsidRDefault="00806F0B" w:rsidP="00806F0B">
      <w:pPr>
        <w:jc w:val="left"/>
        <w:rPr>
          <w:rFonts w:ascii="Century Gothic" w:hAnsi="Century Gothic"/>
        </w:rPr>
      </w:pPr>
    </w:p>
    <w:p w:rsidR="00806F0B" w:rsidRPr="004001BD" w:rsidRDefault="00806F0B" w:rsidP="00806F0B">
      <w:pPr>
        <w:jc w:val="left"/>
        <w:rPr>
          <w:rFonts w:ascii="Century Gothic" w:hAnsi="Century Gothic"/>
        </w:rPr>
      </w:pPr>
    </w:p>
    <w:p w:rsidR="00E30E5E" w:rsidRPr="004001BD" w:rsidRDefault="00E30E5E" w:rsidP="00806F0B">
      <w:pPr>
        <w:jc w:val="center"/>
        <w:rPr>
          <w:rFonts w:ascii="Century Gothic" w:hAnsi="Century Gothic"/>
        </w:rPr>
      </w:pPr>
      <w:r w:rsidRPr="004001BD">
        <w:rPr>
          <w:rFonts w:ascii="Century Gothic" w:hAnsi="Century Gothic"/>
          <w:noProof/>
          <w:lang w:eastAsia="fr-FR"/>
        </w:rPr>
        <w:drawing>
          <wp:inline distT="0" distB="0" distL="0" distR="0">
            <wp:extent cx="2880000" cy="2212922"/>
            <wp:effectExtent l="19050" t="0" r="0" b="0"/>
            <wp:docPr id="5" name="Image 2" descr="http://www.starwars-holonet.com/holonet/dictionnaire/photos/planete_rhenvar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arwars-holonet.com/holonet/dictionnaire/photos/planete_rhenvar_03.jpg"/>
                    <pic:cNvPicPr>
                      <a:picLocks noChangeAspect="1" noChangeArrowheads="1"/>
                    </pic:cNvPicPr>
                  </pic:nvPicPr>
                  <pic:blipFill>
                    <a:blip r:embed="rId10" cstate="print"/>
                    <a:srcRect/>
                    <a:stretch>
                      <a:fillRect/>
                    </a:stretch>
                  </pic:blipFill>
                  <pic:spPr bwMode="auto">
                    <a:xfrm>
                      <a:off x="0" y="0"/>
                      <a:ext cx="2880000" cy="2212922"/>
                    </a:xfrm>
                    <a:prstGeom prst="rect">
                      <a:avLst/>
                    </a:prstGeom>
                    <a:noFill/>
                    <a:ln w="9525">
                      <a:noFill/>
                      <a:miter lim="800000"/>
                      <a:headEnd/>
                      <a:tailEnd/>
                    </a:ln>
                  </pic:spPr>
                </pic:pic>
              </a:graphicData>
            </a:graphic>
          </wp:inline>
        </w:drawing>
      </w:r>
    </w:p>
    <w:p w:rsidR="00E30E5E" w:rsidRPr="004001BD" w:rsidRDefault="00E30E5E" w:rsidP="00806F0B">
      <w:pPr>
        <w:jc w:val="left"/>
        <w:rPr>
          <w:rFonts w:ascii="Century Gothic" w:hAnsi="Century Gothic"/>
        </w:rPr>
      </w:pPr>
    </w:p>
    <w:p w:rsidR="00806F0B" w:rsidRDefault="00806F0B" w:rsidP="00806F0B">
      <w:pPr>
        <w:jc w:val="left"/>
        <w:rPr>
          <w:rFonts w:ascii="Century Gothic" w:hAnsi="Century Gothic"/>
        </w:rPr>
      </w:pPr>
    </w:p>
    <w:p w:rsidR="00E30E5E" w:rsidRPr="004001BD" w:rsidRDefault="00E30E5E" w:rsidP="00806F0B">
      <w:pPr>
        <w:jc w:val="left"/>
        <w:rPr>
          <w:rFonts w:ascii="Century Gothic" w:hAnsi="Century Gothic"/>
        </w:rPr>
      </w:pPr>
      <w:r w:rsidRPr="004001BD">
        <w:rPr>
          <w:rFonts w:ascii="Century Gothic" w:hAnsi="Century Gothic"/>
        </w:rPr>
        <w:t xml:space="preserve">Ruines à la surface de </w:t>
      </w:r>
      <w:proofErr w:type="spellStart"/>
      <w:r w:rsidRPr="004001BD">
        <w:rPr>
          <w:rFonts w:ascii="Century Gothic" w:hAnsi="Century Gothic"/>
        </w:rPr>
        <w:t>Rhen</w:t>
      </w:r>
      <w:proofErr w:type="spellEnd"/>
      <w:r w:rsidRPr="004001BD">
        <w:rPr>
          <w:rFonts w:ascii="Century Gothic" w:hAnsi="Century Gothic"/>
        </w:rPr>
        <w:t xml:space="preserve"> Var.</w:t>
      </w:r>
    </w:p>
    <w:p w:rsidR="00E30E5E" w:rsidRDefault="00E30E5E" w:rsidP="00806F0B">
      <w:pPr>
        <w:jc w:val="left"/>
        <w:rPr>
          <w:rFonts w:ascii="Century Gothic" w:hAnsi="Century Gothic"/>
        </w:rPr>
      </w:pPr>
      <w:r w:rsidRPr="004001BD">
        <w:rPr>
          <w:rFonts w:ascii="Century Gothic" w:hAnsi="Century Gothic"/>
        </w:rPr>
        <w:br/>
        <w:t xml:space="preserve">Sous terre, les ruines s’enfonçaient dans les entrailles de la planète, les bâtiments possédant de profonds abîmes entre eux. La relative profondeur de ces ruines isolait leur intérieur du froid, les rendant presque habitables. De ce fait, l’intérieur des ruines souterraines était en bien meilleur état que celles en surface. </w:t>
      </w:r>
    </w:p>
    <w:p w:rsidR="00806F0B" w:rsidRDefault="00806F0B" w:rsidP="00806F0B">
      <w:pPr>
        <w:jc w:val="left"/>
        <w:rPr>
          <w:rFonts w:ascii="Century Gothic" w:hAnsi="Century Gothic"/>
        </w:rPr>
      </w:pPr>
    </w:p>
    <w:p w:rsidR="00806F0B" w:rsidRPr="004001BD" w:rsidRDefault="00806F0B" w:rsidP="00806F0B">
      <w:pPr>
        <w:jc w:val="left"/>
        <w:rPr>
          <w:rFonts w:ascii="Century Gothic" w:hAnsi="Century Gothic"/>
        </w:rPr>
      </w:pPr>
    </w:p>
    <w:p w:rsidR="00E30E5E" w:rsidRDefault="00E30E5E" w:rsidP="00806F0B">
      <w:pPr>
        <w:jc w:val="center"/>
        <w:rPr>
          <w:rFonts w:ascii="Century Gothic" w:hAnsi="Century Gothic"/>
        </w:rPr>
      </w:pPr>
      <w:r w:rsidRPr="004001BD">
        <w:rPr>
          <w:rFonts w:ascii="Century Gothic" w:hAnsi="Century Gothic"/>
          <w:noProof/>
          <w:lang w:eastAsia="fr-FR"/>
        </w:rPr>
        <w:drawing>
          <wp:inline distT="0" distB="0" distL="0" distR="0">
            <wp:extent cx="2880000" cy="1526506"/>
            <wp:effectExtent l="19050" t="0" r="0" b="0"/>
            <wp:docPr id="2" name="Image 3" descr="http://www.starwars-holonet.com/holonet/dictionnaire/photos/planete_rhenvar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arwars-holonet.com/holonet/dictionnaire/photos/planete_rhenvar_02.jpg"/>
                    <pic:cNvPicPr>
                      <a:picLocks noChangeAspect="1" noChangeArrowheads="1"/>
                    </pic:cNvPicPr>
                  </pic:nvPicPr>
                  <pic:blipFill>
                    <a:blip r:embed="rId11" cstate="print"/>
                    <a:srcRect/>
                    <a:stretch>
                      <a:fillRect/>
                    </a:stretch>
                  </pic:blipFill>
                  <pic:spPr bwMode="auto">
                    <a:xfrm>
                      <a:off x="0" y="0"/>
                      <a:ext cx="2880000" cy="1526506"/>
                    </a:xfrm>
                    <a:prstGeom prst="rect">
                      <a:avLst/>
                    </a:prstGeom>
                    <a:noFill/>
                    <a:ln w="9525">
                      <a:noFill/>
                      <a:miter lim="800000"/>
                      <a:headEnd/>
                      <a:tailEnd/>
                    </a:ln>
                  </pic:spPr>
                </pic:pic>
              </a:graphicData>
            </a:graphic>
          </wp:inline>
        </w:drawing>
      </w:r>
    </w:p>
    <w:p w:rsidR="00D55061" w:rsidRDefault="00D55061" w:rsidP="00806F0B">
      <w:pPr>
        <w:jc w:val="center"/>
        <w:rPr>
          <w:rFonts w:ascii="Century Gothic" w:hAnsi="Century Gothic"/>
        </w:rPr>
      </w:pPr>
    </w:p>
    <w:p w:rsidR="00D55061" w:rsidRPr="004001BD" w:rsidRDefault="00D55061" w:rsidP="00806F0B">
      <w:pPr>
        <w:jc w:val="center"/>
        <w:rPr>
          <w:rFonts w:ascii="Century Gothic" w:hAnsi="Century Gothic"/>
        </w:rPr>
      </w:pPr>
    </w:p>
    <w:p w:rsidR="00E30E5E" w:rsidRPr="004001BD" w:rsidRDefault="00E30E5E" w:rsidP="00806F0B">
      <w:pPr>
        <w:jc w:val="left"/>
        <w:rPr>
          <w:rFonts w:ascii="Century Gothic" w:hAnsi="Century Gothic"/>
        </w:rPr>
      </w:pPr>
      <w:r w:rsidRPr="004001BD">
        <w:rPr>
          <w:rFonts w:ascii="Century Gothic" w:hAnsi="Century Gothic"/>
        </w:rPr>
        <w:t xml:space="preserve">Exemple de complexe souterrain de </w:t>
      </w:r>
      <w:proofErr w:type="spellStart"/>
      <w:r w:rsidRPr="004001BD">
        <w:rPr>
          <w:rFonts w:ascii="Century Gothic" w:hAnsi="Century Gothic"/>
        </w:rPr>
        <w:t>Rhen</w:t>
      </w:r>
      <w:proofErr w:type="spellEnd"/>
      <w:r w:rsidRPr="004001BD">
        <w:rPr>
          <w:rFonts w:ascii="Century Gothic" w:hAnsi="Century Gothic"/>
        </w:rPr>
        <w:t xml:space="preserve"> Var.</w:t>
      </w:r>
    </w:p>
    <w:p w:rsidR="00E30E5E" w:rsidRDefault="00E30E5E" w:rsidP="00806F0B">
      <w:pPr>
        <w:jc w:val="left"/>
        <w:rPr>
          <w:rFonts w:ascii="Century Gothic" w:hAnsi="Century Gothic"/>
        </w:rPr>
      </w:pPr>
      <w:r w:rsidRPr="004001BD">
        <w:rPr>
          <w:rFonts w:ascii="Century Gothic" w:hAnsi="Century Gothic"/>
        </w:rPr>
        <w:br/>
        <w:t xml:space="preserve">La neige et les glaciers ayant recouvert l’ensemble de la planète, gelant même les rares mers, il est impossible de connaître l’étendue de la civilisation disparue ainsi que le visage exact de la planète avant la catastrophe. De manière générale, les ruines les plus accessibles étaient celles situées en hauteur et sur les flancs de montagne. Ce sont elles qui abritèrent quelques visiteurs à travers les millénaires. </w:t>
      </w:r>
      <w:r w:rsidRPr="004001BD">
        <w:rPr>
          <w:rFonts w:ascii="Century Gothic" w:hAnsi="Century Gothic"/>
        </w:rPr>
        <w:br/>
      </w:r>
      <w:r w:rsidRPr="004001BD">
        <w:rPr>
          <w:rFonts w:ascii="Century Gothic" w:hAnsi="Century Gothic"/>
        </w:rPr>
        <w:br/>
        <w:t xml:space="preserve">Parmi ceux-ci, le plus notable fut le </w:t>
      </w:r>
      <w:hyperlink r:id="rId12" w:history="1">
        <w:r w:rsidRPr="004001BD">
          <w:rPr>
            <w:rStyle w:val="Lienhypertexte"/>
            <w:rFonts w:ascii="Century Gothic" w:hAnsi="Century Gothic"/>
            <w:color w:val="auto"/>
            <w:u w:val="none"/>
          </w:rPr>
          <w:t>Jedi</w:t>
        </w:r>
      </w:hyperlink>
      <w:r w:rsidRPr="004001BD">
        <w:rPr>
          <w:rFonts w:ascii="Century Gothic" w:hAnsi="Century Gothic"/>
        </w:rPr>
        <w:t xml:space="preserve"> déchu </w:t>
      </w:r>
      <w:hyperlink r:id="rId13" w:history="1">
        <w:proofErr w:type="spellStart"/>
        <w:r w:rsidRPr="004001BD">
          <w:rPr>
            <w:rStyle w:val="Lienhypertexte"/>
            <w:rFonts w:ascii="Century Gothic" w:hAnsi="Century Gothic"/>
            <w:color w:val="auto"/>
            <w:u w:val="none"/>
          </w:rPr>
          <w:t>Ulic</w:t>
        </w:r>
        <w:proofErr w:type="spellEnd"/>
        <w:r w:rsidRPr="004001BD">
          <w:rPr>
            <w:rStyle w:val="Lienhypertexte"/>
            <w:rFonts w:ascii="Century Gothic" w:hAnsi="Century Gothic"/>
            <w:color w:val="auto"/>
            <w:u w:val="none"/>
          </w:rPr>
          <w:t xml:space="preserve"> </w:t>
        </w:r>
        <w:proofErr w:type="spellStart"/>
        <w:r w:rsidRPr="004001BD">
          <w:rPr>
            <w:rStyle w:val="Lienhypertexte"/>
            <w:rFonts w:ascii="Century Gothic" w:hAnsi="Century Gothic"/>
            <w:color w:val="auto"/>
            <w:u w:val="none"/>
          </w:rPr>
          <w:t>Qel</w:t>
        </w:r>
        <w:proofErr w:type="spellEnd"/>
        <w:r w:rsidRPr="004001BD">
          <w:rPr>
            <w:rStyle w:val="Lienhypertexte"/>
            <w:rFonts w:ascii="Century Gothic" w:hAnsi="Century Gothic"/>
            <w:color w:val="auto"/>
            <w:u w:val="none"/>
          </w:rPr>
          <w:t>-</w:t>
        </w:r>
        <w:proofErr w:type="spellStart"/>
        <w:r w:rsidRPr="004001BD">
          <w:rPr>
            <w:rStyle w:val="Lienhypertexte"/>
            <w:rFonts w:ascii="Century Gothic" w:hAnsi="Century Gothic"/>
            <w:color w:val="auto"/>
            <w:u w:val="none"/>
          </w:rPr>
          <w:t>Droma</w:t>
        </w:r>
        <w:proofErr w:type="spellEnd"/>
      </w:hyperlink>
      <w:r w:rsidRPr="004001BD">
        <w:rPr>
          <w:rFonts w:ascii="Century Gothic" w:hAnsi="Century Gothic"/>
        </w:rPr>
        <w:t xml:space="preserve"> en -3986. Suite à la </w:t>
      </w:r>
      <w:hyperlink r:id="rId14" w:history="1">
        <w:r w:rsidRPr="004001BD">
          <w:rPr>
            <w:rStyle w:val="Lienhypertexte"/>
            <w:rFonts w:ascii="Century Gothic" w:hAnsi="Century Gothic"/>
            <w:color w:val="auto"/>
            <w:u w:val="none"/>
          </w:rPr>
          <w:t xml:space="preserve">Grande Guerre des </w:t>
        </w:r>
        <w:proofErr w:type="spellStart"/>
        <w:r w:rsidRPr="004001BD">
          <w:rPr>
            <w:rStyle w:val="Lienhypertexte"/>
            <w:rFonts w:ascii="Century Gothic" w:hAnsi="Century Gothic"/>
            <w:color w:val="auto"/>
            <w:u w:val="none"/>
          </w:rPr>
          <w:t>Sith</w:t>
        </w:r>
        <w:proofErr w:type="spellEnd"/>
      </w:hyperlink>
      <w:r w:rsidRPr="004001BD">
        <w:rPr>
          <w:rFonts w:ascii="Century Gothic" w:hAnsi="Century Gothic"/>
        </w:rPr>
        <w:t>, durant lesquelles il avait joué un rôle primordial aux côtés d’</w:t>
      </w:r>
      <w:proofErr w:type="spellStart"/>
      <w:r w:rsidR="006D5584">
        <w:fldChar w:fldCharType="begin"/>
      </w:r>
      <w:r w:rsidR="00706EA4">
        <w:instrText>HYPERLINK "http://www.starwars-holonet.com/holonet.php?fiche=perso_exarkun"</w:instrText>
      </w:r>
      <w:r w:rsidR="006D5584">
        <w:fldChar w:fldCharType="separate"/>
      </w:r>
      <w:r w:rsidRPr="004001BD">
        <w:rPr>
          <w:rStyle w:val="Lienhypertexte"/>
          <w:rFonts w:ascii="Century Gothic" w:hAnsi="Century Gothic"/>
          <w:color w:val="auto"/>
          <w:u w:val="none"/>
        </w:rPr>
        <w:t>Exar</w:t>
      </w:r>
      <w:proofErr w:type="spellEnd"/>
      <w:r w:rsidRPr="004001BD">
        <w:rPr>
          <w:rStyle w:val="Lienhypertexte"/>
          <w:rFonts w:ascii="Century Gothic" w:hAnsi="Century Gothic"/>
          <w:color w:val="auto"/>
          <w:u w:val="none"/>
        </w:rPr>
        <w:t xml:space="preserve"> Kun</w:t>
      </w:r>
      <w:r w:rsidR="006D5584">
        <w:fldChar w:fldCharType="end"/>
      </w:r>
      <w:r w:rsidRPr="004001BD">
        <w:rPr>
          <w:rFonts w:ascii="Century Gothic" w:hAnsi="Century Gothic"/>
        </w:rPr>
        <w:t xml:space="preserve">, il fut coupé de la </w:t>
      </w:r>
      <w:hyperlink r:id="rId15" w:history="1">
        <w:r w:rsidRPr="004001BD">
          <w:rPr>
            <w:rStyle w:val="Lienhypertexte"/>
            <w:rFonts w:ascii="Century Gothic" w:hAnsi="Century Gothic"/>
            <w:color w:val="auto"/>
            <w:u w:val="none"/>
          </w:rPr>
          <w:t>Force</w:t>
        </w:r>
      </w:hyperlink>
      <w:r w:rsidRPr="004001BD">
        <w:rPr>
          <w:rFonts w:ascii="Century Gothic" w:hAnsi="Century Gothic"/>
        </w:rPr>
        <w:t xml:space="preserve"> et décida de se retirer du monde connu afin de méditer sur ses erreurs passées, liées à son abandon au </w:t>
      </w:r>
      <w:hyperlink r:id="rId16" w:history="1">
        <w:r w:rsidRPr="004001BD">
          <w:rPr>
            <w:rStyle w:val="Lienhypertexte"/>
            <w:rFonts w:ascii="Century Gothic" w:hAnsi="Century Gothic"/>
            <w:color w:val="auto"/>
            <w:u w:val="none"/>
          </w:rPr>
          <w:t>Côté Obscur</w:t>
        </w:r>
      </w:hyperlink>
      <w:r w:rsidRPr="004001BD">
        <w:rPr>
          <w:rFonts w:ascii="Century Gothic" w:hAnsi="Century Gothic"/>
        </w:rPr>
        <w:t xml:space="preserve">. Après avoir choisi brièvement </w:t>
      </w:r>
      <w:hyperlink r:id="rId17" w:history="1">
        <w:proofErr w:type="spellStart"/>
        <w:r w:rsidRPr="004001BD">
          <w:rPr>
            <w:rStyle w:val="Lienhypertexte"/>
            <w:rFonts w:ascii="Century Gothic" w:hAnsi="Century Gothic"/>
            <w:color w:val="auto"/>
            <w:u w:val="none"/>
          </w:rPr>
          <w:t>Yavin</w:t>
        </w:r>
        <w:proofErr w:type="spellEnd"/>
      </w:hyperlink>
      <w:r w:rsidRPr="004001BD">
        <w:rPr>
          <w:rFonts w:ascii="Century Gothic" w:hAnsi="Century Gothic"/>
        </w:rPr>
        <w:t xml:space="preserve">, il finit par trouver </w:t>
      </w:r>
      <w:proofErr w:type="spellStart"/>
      <w:r w:rsidRPr="004001BD">
        <w:rPr>
          <w:rFonts w:ascii="Century Gothic" w:hAnsi="Century Gothic"/>
        </w:rPr>
        <w:t>Rhen</w:t>
      </w:r>
      <w:proofErr w:type="spellEnd"/>
      <w:r w:rsidRPr="004001BD">
        <w:rPr>
          <w:rFonts w:ascii="Century Gothic" w:hAnsi="Century Gothic"/>
        </w:rPr>
        <w:t xml:space="preserve"> Var à l’aide d’un pilote freelance nommé </w:t>
      </w:r>
      <w:hyperlink r:id="rId18" w:history="1">
        <w:proofErr w:type="spellStart"/>
        <w:r w:rsidRPr="004001BD">
          <w:rPr>
            <w:rStyle w:val="Lienhypertexte"/>
            <w:rFonts w:ascii="Century Gothic" w:hAnsi="Century Gothic"/>
            <w:color w:val="auto"/>
            <w:u w:val="none"/>
          </w:rPr>
          <w:t>Hoggon</w:t>
        </w:r>
        <w:proofErr w:type="spellEnd"/>
      </w:hyperlink>
      <w:r w:rsidRPr="004001BD">
        <w:rPr>
          <w:rFonts w:ascii="Century Gothic" w:hAnsi="Century Gothic"/>
        </w:rPr>
        <w:t xml:space="preserve">. </w:t>
      </w:r>
    </w:p>
    <w:p w:rsidR="00806F0B" w:rsidRDefault="00806F0B" w:rsidP="00806F0B">
      <w:pPr>
        <w:jc w:val="left"/>
        <w:rPr>
          <w:rFonts w:ascii="Century Gothic" w:hAnsi="Century Gothic"/>
        </w:rPr>
      </w:pPr>
    </w:p>
    <w:p w:rsidR="00806F0B" w:rsidRPr="004001BD" w:rsidRDefault="00806F0B" w:rsidP="00806F0B">
      <w:pPr>
        <w:jc w:val="left"/>
        <w:rPr>
          <w:rFonts w:ascii="Century Gothic" w:hAnsi="Century Gothic"/>
        </w:rPr>
      </w:pPr>
    </w:p>
    <w:p w:rsidR="00E30E5E" w:rsidRPr="004001BD" w:rsidRDefault="00E30E5E" w:rsidP="00806F0B">
      <w:pPr>
        <w:jc w:val="center"/>
        <w:rPr>
          <w:rFonts w:ascii="Century Gothic" w:hAnsi="Century Gothic"/>
        </w:rPr>
      </w:pPr>
      <w:r w:rsidRPr="004001BD">
        <w:rPr>
          <w:rFonts w:ascii="Century Gothic" w:hAnsi="Century Gothic"/>
          <w:noProof/>
          <w:lang w:eastAsia="fr-FR"/>
        </w:rPr>
        <w:lastRenderedPageBreak/>
        <w:drawing>
          <wp:inline distT="0" distB="0" distL="0" distR="0">
            <wp:extent cx="2880000" cy="3550386"/>
            <wp:effectExtent l="19050" t="0" r="0" b="0"/>
            <wp:docPr id="4" name="Image 4" descr="http://www.starwars-holonet.com/holonet/dictionnaire/photos/planete_rhenvar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arwars-holonet.com/holonet/dictionnaire/photos/planete_rhenvar_01.jpg"/>
                    <pic:cNvPicPr>
                      <a:picLocks noChangeAspect="1" noChangeArrowheads="1"/>
                    </pic:cNvPicPr>
                  </pic:nvPicPr>
                  <pic:blipFill>
                    <a:blip r:embed="rId19" cstate="print"/>
                    <a:srcRect/>
                    <a:stretch>
                      <a:fillRect/>
                    </a:stretch>
                  </pic:blipFill>
                  <pic:spPr bwMode="auto">
                    <a:xfrm>
                      <a:off x="0" y="0"/>
                      <a:ext cx="2880000" cy="3550386"/>
                    </a:xfrm>
                    <a:prstGeom prst="rect">
                      <a:avLst/>
                    </a:prstGeom>
                    <a:noFill/>
                    <a:ln w="9525">
                      <a:noFill/>
                      <a:miter lim="800000"/>
                      <a:headEnd/>
                      <a:tailEnd/>
                    </a:ln>
                  </pic:spPr>
                </pic:pic>
              </a:graphicData>
            </a:graphic>
          </wp:inline>
        </w:drawing>
      </w:r>
    </w:p>
    <w:p w:rsidR="00E30E5E" w:rsidRDefault="00E30E5E" w:rsidP="00806F0B">
      <w:pPr>
        <w:jc w:val="left"/>
        <w:rPr>
          <w:rFonts w:ascii="Century Gothic" w:hAnsi="Century Gothic"/>
        </w:rPr>
      </w:pPr>
    </w:p>
    <w:p w:rsidR="00806F0B" w:rsidRPr="004001BD" w:rsidRDefault="00806F0B" w:rsidP="00806F0B">
      <w:pPr>
        <w:jc w:val="left"/>
        <w:rPr>
          <w:rFonts w:ascii="Century Gothic" w:hAnsi="Century Gothic"/>
        </w:rPr>
      </w:pPr>
    </w:p>
    <w:p w:rsidR="00E30E5E" w:rsidRPr="004001BD" w:rsidRDefault="00E30E5E" w:rsidP="00806F0B">
      <w:pPr>
        <w:jc w:val="left"/>
        <w:rPr>
          <w:rFonts w:ascii="Century Gothic" w:hAnsi="Century Gothic"/>
        </w:rPr>
      </w:pPr>
      <w:proofErr w:type="spellStart"/>
      <w:r w:rsidRPr="004001BD">
        <w:rPr>
          <w:rFonts w:ascii="Century Gothic" w:hAnsi="Century Gothic"/>
        </w:rPr>
        <w:t>Ulic</w:t>
      </w:r>
      <w:proofErr w:type="spellEnd"/>
      <w:r w:rsidRPr="004001BD">
        <w:rPr>
          <w:rFonts w:ascii="Century Gothic" w:hAnsi="Century Gothic"/>
        </w:rPr>
        <w:t xml:space="preserve"> </w:t>
      </w:r>
      <w:proofErr w:type="spellStart"/>
      <w:r w:rsidRPr="004001BD">
        <w:rPr>
          <w:rFonts w:ascii="Century Gothic" w:hAnsi="Century Gothic"/>
        </w:rPr>
        <w:t>Qel</w:t>
      </w:r>
      <w:proofErr w:type="spellEnd"/>
      <w:r w:rsidRPr="004001BD">
        <w:rPr>
          <w:rFonts w:ascii="Century Gothic" w:hAnsi="Century Gothic"/>
        </w:rPr>
        <w:t>-</w:t>
      </w:r>
      <w:proofErr w:type="spellStart"/>
      <w:r w:rsidRPr="004001BD">
        <w:rPr>
          <w:rFonts w:ascii="Century Gothic" w:hAnsi="Century Gothic"/>
        </w:rPr>
        <w:t>Droma</w:t>
      </w:r>
      <w:proofErr w:type="spellEnd"/>
      <w:r w:rsidRPr="004001BD">
        <w:rPr>
          <w:rFonts w:ascii="Century Gothic" w:hAnsi="Century Gothic"/>
        </w:rPr>
        <w:t xml:space="preserve"> découvre son nouveau lieu d’exil.</w:t>
      </w:r>
    </w:p>
    <w:p w:rsidR="003A1B7B" w:rsidRPr="004001BD" w:rsidRDefault="00E30E5E" w:rsidP="00806F0B">
      <w:pPr>
        <w:jc w:val="left"/>
        <w:rPr>
          <w:rFonts w:ascii="Century Gothic" w:hAnsi="Century Gothic"/>
        </w:rPr>
      </w:pPr>
      <w:r w:rsidRPr="004001BD">
        <w:rPr>
          <w:rFonts w:ascii="Century Gothic" w:hAnsi="Century Gothic"/>
        </w:rPr>
        <w:t>Le vide de ce monde froid et désert sonna une corde au fond d’</w:t>
      </w:r>
      <w:proofErr w:type="spellStart"/>
      <w:r w:rsidRPr="004001BD">
        <w:rPr>
          <w:rFonts w:ascii="Century Gothic" w:hAnsi="Century Gothic"/>
        </w:rPr>
        <w:t>Ulic</w:t>
      </w:r>
      <w:proofErr w:type="spellEnd"/>
      <w:r w:rsidRPr="004001BD">
        <w:rPr>
          <w:rFonts w:ascii="Century Gothic" w:hAnsi="Century Gothic"/>
        </w:rPr>
        <w:t xml:space="preserve">, il sut tout de suite que </w:t>
      </w:r>
      <w:proofErr w:type="spellStart"/>
      <w:r w:rsidRPr="004001BD">
        <w:rPr>
          <w:rFonts w:ascii="Century Gothic" w:hAnsi="Century Gothic"/>
        </w:rPr>
        <w:t>Rhen</w:t>
      </w:r>
      <w:proofErr w:type="spellEnd"/>
      <w:r w:rsidRPr="004001BD">
        <w:rPr>
          <w:rFonts w:ascii="Century Gothic" w:hAnsi="Century Gothic"/>
        </w:rPr>
        <w:t xml:space="preserve"> Var serait son lieu d’exil définitif et qu’il n’en partirait jamais. Il investit une grande cité aux allures de forteresse dans les montagnes et y resta seul, combattant les fantômes de son passé et acceptant lentement sa culpabilité. Il ne resta cependant pas seul longtemps. </w:t>
      </w:r>
      <w:hyperlink r:id="rId20" w:history="1">
        <w:proofErr w:type="spellStart"/>
        <w:r w:rsidRPr="004001BD">
          <w:rPr>
            <w:rStyle w:val="Lienhypertexte"/>
            <w:rFonts w:ascii="Century Gothic" w:hAnsi="Century Gothic"/>
            <w:color w:val="auto"/>
            <w:u w:val="none"/>
          </w:rPr>
          <w:t>Vima</w:t>
        </w:r>
        <w:proofErr w:type="spellEnd"/>
        <w:r w:rsidRPr="004001BD">
          <w:rPr>
            <w:rStyle w:val="Lienhypertexte"/>
            <w:rFonts w:ascii="Century Gothic" w:hAnsi="Century Gothic"/>
            <w:color w:val="auto"/>
            <w:u w:val="none"/>
          </w:rPr>
          <w:t xml:space="preserve"> </w:t>
        </w:r>
        <w:proofErr w:type="spellStart"/>
        <w:r w:rsidRPr="004001BD">
          <w:rPr>
            <w:rStyle w:val="Lienhypertexte"/>
            <w:rFonts w:ascii="Century Gothic" w:hAnsi="Century Gothic"/>
            <w:color w:val="auto"/>
            <w:u w:val="none"/>
          </w:rPr>
          <w:t>Sunrider</w:t>
        </w:r>
        <w:proofErr w:type="spellEnd"/>
      </w:hyperlink>
      <w:r w:rsidRPr="004001BD">
        <w:rPr>
          <w:rFonts w:ascii="Century Gothic" w:hAnsi="Century Gothic"/>
        </w:rPr>
        <w:t xml:space="preserve">, la fille de </w:t>
      </w:r>
      <w:hyperlink r:id="rId21" w:history="1">
        <w:proofErr w:type="spellStart"/>
        <w:r w:rsidRPr="004001BD">
          <w:rPr>
            <w:rStyle w:val="Lienhypertexte"/>
            <w:rFonts w:ascii="Century Gothic" w:hAnsi="Century Gothic"/>
            <w:color w:val="auto"/>
            <w:u w:val="none"/>
          </w:rPr>
          <w:t>Nomi</w:t>
        </w:r>
        <w:proofErr w:type="spellEnd"/>
        <w:r w:rsidRPr="004001BD">
          <w:rPr>
            <w:rStyle w:val="Lienhypertexte"/>
            <w:rFonts w:ascii="Century Gothic" w:hAnsi="Century Gothic"/>
            <w:color w:val="auto"/>
            <w:u w:val="none"/>
          </w:rPr>
          <w:t xml:space="preserve"> </w:t>
        </w:r>
        <w:proofErr w:type="spellStart"/>
        <w:r w:rsidRPr="004001BD">
          <w:rPr>
            <w:rStyle w:val="Lienhypertexte"/>
            <w:rFonts w:ascii="Century Gothic" w:hAnsi="Century Gothic"/>
            <w:color w:val="auto"/>
            <w:u w:val="none"/>
          </w:rPr>
          <w:t>Sunrider</w:t>
        </w:r>
        <w:proofErr w:type="spellEnd"/>
      </w:hyperlink>
      <w:r w:rsidRPr="004001BD">
        <w:rPr>
          <w:rFonts w:ascii="Century Gothic" w:hAnsi="Century Gothic"/>
        </w:rPr>
        <w:t>, l’amour d’</w:t>
      </w:r>
      <w:proofErr w:type="spellStart"/>
      <w:r w:rsidRPr="004001BD">
        <w:rPr>
          <w:rFonts w:ascii="Century Gothic" w:hAnsi="Century Gothic"/>
        </w:rPr>
        <w:t>Ulic</w:t>
      </w:r>
      <w:proofErr w:type="spellEnd"/>
      <w:r w:rsidRPr="004001BD">
        <w:rPr>
          <w:rFonts w:ascii="Century Gothic" w:hAnsi="Century Gothic"/>
        </w:rPr>
        <w:t>, se servit d’</w:t>
      </w:r>
      <w:proofErr w:type="spellStart"/>
      <w:r w:rsidRPr="004001BD">
        <w:rPr>
          <w:rFonts w:ascii="Century Gothic" w:hAnsi="Century Gothic"/>
        </w:rPr>
        <w:t>Hoggon</w:t>
      </w:r>
      <w:proofErr w:type="spellEnd"/>
      <w:r w:rsidRPr="004001BD">
        <w:rPr>
          <w:rFonts w:ascii="Century Gothic" w:hAnsi="Century Gothic"/>
        </w:rPr>
        <w:t xml:space="preserve"> pour retrouver </w:t>
      </w:r>
      <w:proofErr w:type="spellStart"/>
      <w:r w:rsidRPr="004001BD">
        <w:rPr>
          <w:rFonts w:ascii="Century Gothic" w:hAnsi="Century Gothic"/>
        </w:rPr>
        <w:t>Ulic</w:t>
      </w:r>
      <w:proofErr w:type="spellEnd"/>
      <w:r w:rsidRPr="004001BD">
        <w:rPr>
          <w:rFonts w:ascii="Century Gothic" w:hAnsi="Century Gothic"/>
        </w:rPr>
        <w:t xml:space="preserve"> afin qu’il la forme en tant que Jedi. D’abord réticent, il finit par accepter en souvenir de </w:t>
      </w:r>
      <w:proofErr w:type="spellStart"/>
      <w:r w:rsidRPr="004001BD">
        <w:rPr>
          <w:rFonts w:ascii="Century Gothic" w:hAnsi="Century Gothic"/>
        </w:rPr>
        <w:t>Nomi</w:t>
      </w:r>
      <w:proofErr w:type="spellEnd"/>
      <w:r w:rsidRPr="004001BD">
        <w:rPr>
          <w:rFonts w:ascii="Century Gothic" w:hAnsi="Century Gothic"/>
        </w:rPr>
        <w:t xml:space="preserve">. </w:t>
      </w:r>
      <w:r w:rsidRPr="004001BD">
        <w:rPr>
          <w:rFonts w:ascii="Century Gothic" w:hAnsi="Century Gothic"/>
        </w:rPr>
        <w:br/>
      </w:r>
      <w:r w:rsidRPr="004001BD">
        <w:rPr>
          <w:rFonts w:ascii="Century Gothic" w:hAnsi="Century Gothic"/>
        </w:rPr>
        <w:br/>
      </w:r>
      <w:proofErr w:type="spellStart"/>
      <w:r w:rsidRPr="004001BD">
        <w:rPr>
          <w:rFonts w:ascii="Century Gothic" w:hAnsi="Century Gothic"/>
        </w:rPr>
        <w:t>Ulic</w:t>
      </w:r>
      <w:proofErr w:type="spellEnd"/>
      <w:r w:rsidRPr="004001BD">
        <w:rPr>
          <w:rFonts w:ascii="Century Gothic" w:hAnsi="Century Gothic"/>
        </w:rPr>
        <w:t xml:space="preserve"> et </w:t>
      </w:r>
      <w:proofErr w:type="spellStart"/>
      <w:r w:rsidRPr="004001BD">
        <w:rPr>
          <w:rFonts w:ascii="Century Gothic" w:hAnsi="Century Gothic"/>
        </w:rPr>
        <w:t>Vima</w:t>
      </w:r>
      <w:proofErr w:type="spellEnd"/>
      <w:r w:rsidRPr="004001BD">
        <w:rPr>
          <w:rFonts w:ascii="Century Gothic" w:hAnsi="Century Gothic"/>
        </w:rPr>
        <w:t xml:space="preserve"> devinrent les deux premiers résidents de </w:t>
      </w:r>
      <w:proofErr w:type="spellStart"/>
      <w:r w:rsidRPr="004001BD">
        <w:rPr>
          <w:rFonts w:ascii="Century Gothic" w:hAnsi="Century Gothic"/>
        </w:rPr>
        <w:t>Rhen</w:t>
      </w:r>
      <w:proofErr w:type="spellEnd"/>
      <w:r w:rsidRPr="004001BD">
        <w:rPr>
          <w:rFonts w:ascii="Century Gothic" w:hAnsi="Century Gothic"/>
        </w:rPr>
        <w:t xml:space="preserve"> Var depuis des millénaires, s’appropriant allègrement les ruines de la citadelle où </w:t>
      </w:r>
      <w:proofErr w:type="spellStart"/>
      <w:r w:rsidRPr="004001BD">
        <w:rPr>
          <w:rFonts w:ascii="Century Gothic" w:hAnsi="Century Gothic"/>
        </w:rPr>
        <w:t>Ulic</w:t>
      </w:r>
      <w:proofErr w:type="spellEnd"/>
      <w:r w:rsidRPr="004001BD">
        <w:rPr>
          <w:rFonts w:ascii="Century Gothic" w:hAnsi="Century Gothic"/>
        </w:rPr>
        <w:t xml:space="preserve"> avait élu domicile. A eux deux ils explorèrent suffisamment les ruines pour être familiers avec et se déplacer aisément d’un point à l’autre. Durant le moment qu’ils passèrent ensemble, ils sculptèrent un pan de montagne avec leurs sabres lasers lui donnant l’apparence du visage d’</w:t>
      </w:r>
      <w:proofErr w:type="spellStart"/>
      <w:r w:rsidR="006D5584">
        <w:fldChar w:fldCharType="begin"/>
      </w:r>
      <w:r w:rsidR="00706EA4">
        <w:instrText>HYPERLINK "http://www.starwars-holonet.com/holonet.php?fiche=perso_jeth_arca"</w:instrText>
      </w:r>
      <w:r w:rsidR="006D5584">
        <w:fldChar w:fldCharType="separate"/>
      </w:r>
      <w:r w:rsidRPr="004001BD">
        <w:rPr>
          <w:rStyle w:val="Lienhypertexte"/>
          <w:rFonts w:ascii="Century Gothic" w:hAnsi="Century Gothic"/>
          <w:color w:val="auto"/>
          <w:u w:val="none"/>
        </w:rPr>
        <w:t>Arca</w:t>
      </w:r>
      <w:proofErr w:type="spellEnd"/>
      <w:r w:rsidRPr="004001BD">
        <w:rPr>
          <w:rStyle w:val="Lienhypertexte"/>
          <w:rFonts w:ascii="Century Gothic" w:hAnsi="Century Gothic"/>
          <w:color w:val="auto"/>
          <w:u w:val="none"/>
        </w:rPr>
        <w:t xml:space="preserve"> </w:t>
      </w:r>
      <w:proofErr w:type="spellStart"/>
      <w:r w:rsidRPr="004001BD">
        <w:rPr>
          <w:rStyle w:val="Lienhypertexte"/>
          <w:rFonts w:ascii="Century Gothic" w:hAnsi="Century Gothic"/>
          <w:color w:val="auto"/>
          <w:u w:val="none"/>
        </w:rPr>
        <w:t>Jeth</w:t>
      </w:r>
      <w:proofErr w:type="spellEnd"/>
      <w:r w:rsidR="006D5584">
        <w:fldChar w:fldCharType="end"/>
      </w:r>
      <w:r w:rsidRPr="004001BD">
        <w:rPr>
          <w:rFonts w:ascii="Century Gothic" w:hAnsi="Century Gothic"/>
        </w:rPr>
        <w:t>, l’ancien Maître d’</w:t>
      </w:r>
      <w:proofErr w:type="spellStart"/>
      <w:r w:rsidRPr="004001BD">
        <w:rPr>
          <w:rFonts w:ascii="Century Gothic" w:hAnsi="Century Gothic"/>
        </w:rPr>
        <w:t>Ulic</w:t>
      </w:r>
      <w:proofErr w:type="spellEnd"/>
      <w:r w:rsidRPr="004001BD">
        <w:rPr>
          <w:rFonts w:ascii="Century Gothic" w:hAnsi="Century Gothic"/>
        </w:rPr>
        <w:t>, et de celui d’</w:t>
      </w:r>
      <w:proofErr w:type="spellStart"/>
      <w:r w:rsidR="006D5584">
        <w:fldChar w:fldCharType="begin"/>
      </w:r>
      <w:r w:rsidR="00706EA4">
        <w:instrText>HYPERLINK "http://www.starwars-holonet.com/holonet.php?fiche=perso_sunrider_andur"</w:instrText>
      </w:r>
      <w:r w:rsidR="006D5584">
        <w:fldChar w:fldCharType="separate"/>
      </w:r>
      <w:r w:rsidRPr="004001BD">
        <w:rPr>
          <w:rStyle w:val="Lienhypertexte"/>
          <w:rFonts w:ascii="Century Gothic" w:hAnsi="Century Gothic"/>
          <w:color w:val="auto"/>
          <w:u w:val="none"/>
        </w:rPr>
        <w:t>Andur</w:t>
      </w:r>
      <w:proofErr w:type="spellEnd"/>
      <w:r w:rsidRPr="004001BD">
        <w:rPr>
          <w:rStyle w:val="Lienhypertexte"/>
          <w:rFonts w:ascii="Century Gothic" w:hAnsi="Century Gothic"/>
          <w:color w:val="auto"/>
          <w:u w:val="none"/>
        </w:rPr>
        <w:t xml:space="preserve"> </w:t>
      </w:r>
      <w:proofErr w:type="spellStart"/>
      <w:r w:rsidRPr="004001BD">
        <w:rPr>
          <w:rStyle w:val="Lienhypertexte"/>
          <w:rFonts w:ascii="Century Gothic" w:hAnsi="Century Gothic"/>
          <w:color w:val="auto"/>
          <w:u w:val="none"/>
        </w:rPr>
        <w:t>Sunrider</w:t>
      </w:r>
      <w:proofErr w:type="spellEnd"/>
      <w:r w:rsidR="006D5584">
        <w:fldChar w:fldCharType="end"/>
      </w:r>
      <w:r w:rsidRPr="004001BD">
        <w:rPr>
          <w:rFonts w:ascii="Century Gothic" w:hAnsi="Century Gothic"/>
        </w:rPr>
        <w:t xml:space="preserve">, le père de </w:t>
      </w:r>
      <w:proofErr w:type="spellStart"/>
      <w:r w:rsidRPr="004001BD">
        <w:rPr>
          <w:rFonts w:ascii="Century Gothic" w:hAnsi="Century Gothic"/>
        </w:rPr>
        <w:t>Vima</w:t>
      </w:r>
      <w:proofErr w:type="spellEnd"/>
      <w:r w:rsidRPr="004001BD">
        <w:rPr>
          <w:rFonts w:ascii="Century Gothic" w:hAnsi="Century Gothic"/>
        </w:rPr>
        <w:t xml:space="preserve">. Cependant cette œuvre ne leur survécut pas, elle se mit à fondre au fil des mois après sa création. </w:t>
      </w:r>
      <w:r w:rsidRPr="004001BD">
        <w:rPr>
          <w:rFonts w:ascii="Century Gothic" w:hAnsi="Century Gothic"/>
        </w:rPr>
        <w:br/>
      </w:r>
      <w:r w:rsidRPr="004001BD">
        <w:rPr>
          <w:rFonts w:ascii="Century Gothic" w:hAnsi="Century Gothic"/>
        </w:rPr>
        <w:br/>
        <w:t xml:space="preserve">Par la suite, </w:t>
      </w:r>
      <w:proofErr w:type="spellStart"/>
      <w:r w:rsidRPr="004001BD">
        <w:rPr>
          <w:rFonts w:ascii="Century Gothic" w:hAnsi="Century Gothic"/>
        </w:rPr>
        <w:t>Vima</w:t>
      </w:r>
      <w:proofErr w:type="spellEnd"/>
      <w:r w:rsidRPr="004001BD">
        <w:rPr>
          <w:rFonts w:ascii="Century Gothic" w:hAnsi="Century Gothic"/>
        </w:rPr>
        <w:t xml:space="preserve"> devint une Jedi et </w:t>
      </w:r>
      <w:proofErr w:type="spellStart"/>
      <w:r w:rsidRPr="004001BD">
        <w:rPr>
          <w:rFonts w:ascii="Century Gothic" w:hAnsi="Century Gothic"/>
        </w:rPr>
        <w:t>Ulic</w:t>
      </w:r>
      <w:proofErr w:type="spellEnd"/>
      <w:r w:rsidRPr="004001BD">
        <w:rPr>
          <w:rFonts w:ascii="Century Gothic" w:hAnsi="Century Gothic"/>
        </w:rPr>
        <w:t xml:space="preserve"> fut retrouvé par </w:t>
      </w:r>
      <w:proofErr w:type="spellStart"/>
      <w:r w:rsidRPr="004001BD">
        <w:rPr>
          <w:rFonts w:ascii="Century Gothic" w:hAnsi="Century Gothic"/>
        </w:rPr>
        <w:t>Nomi</w:t>
      </w:r>
      <w:proofErr w:type="spellEnd"/>
      <w:r w:rsidRPr="004001BD">
        <w:rPr>
          <w:rFonts w:ascii="Century Gothic" w:hAnsi="Century Gothic"/>
        </w:rPr>
        <w:t xml:space="preserve">. Leurs retrouvailles furent de courte durée car une Jedi </w:t>
      </w:r>
      <w:hyperlink r:id="rId22" w:history="1">
        <w:proofErr w:type="spellStart"/>
        <w:r w:rsidRPr="004001BD">
          <w:rPr>
            <w:rStyle w:val="Lienhypertexte"/>
            <w:rFonts w:ascii="Century Gothic" w:hAnsi="Century Gothic"/>
            <w:color w:val="auto"/>
            <w:u w:val="none"/>
          </w:rPr>
          <w:t>Cathar</w:t>
        </w:r>
        <w:proofErr w:type="spellEnd"/>
      </w:hyperlink>
      <w:r w:rsidRPr="004001BD">
        <w:rPr>
          <w:rFonts w:ascii="Century Gothic" w:hAnsi="Century Gothic"/>
        </w:rPr>
        <w:t xml:space="preserve"> nommée </w:t>
      </w:r>
      <w:hyperlink r:id="rId23" w:history="1">
        <w:proofErr w:type="spellStart"/>
        <w:r w:rsidRPr="004001BD">
          <w:rPr>
            <w:rStyle w:val="Lienhypertexte"/>
            <w:rFonts w:ascii="Century Gothic" w:hAnsi="Century Gothic"/>
            <w:color w:val="auto"/>
            <w:u w:val="none"/>
          </w:rPr>
          <w:t>Sylvar</w:t>
        </w:r>
        <w:proofErr w:type="spellEnd"/>
      </w:hyperlink>
      <w:r w:rsidRPr="004001BD">
        <w:rPr>
          <w:rFonts w:ascii="Century Gothic" w:hAnsi="Century Gothic"/>
        </w:rPr>
        <w:t xml:space="preserve"> arriva à son tour sur la planète, assoiffée de vengeance envers le Jedi déchu qui avait tué son compagnon, </w:t>
      </w:r>
      <w:hyperlink r:id="rId24" w:history="1">
        <w:r w:rsidRPr="004001BD">
          <w:rPr>
            <w:rStyle w:val="Lienhypertexte"/>
            <w:rFonts w:ascii="Century Gothic" w:hAnsi="Century Gothic"/>
            <w:color w:val="auto"/>
            <w:u w:val="none"/>
          </w:rPr>
          <w:t>Crado</w:t>
        </w:r>
      </w:hyperlink>
      <w:r w:rsidRPr="004001BD">
        <w:rPr>
          <w:rFonts w:ascii="Century Gothic" w:hAnsi="Century Gothic"/>
        </w:rPr>
        <w:t xml:space="preserve">. Après un rude combat, </w:t>
      </w:r>
      <w:proofErr w:type="spellStart"/>
      <w:r w:rsidRPr="004001BD">
        <w:rPr>
          <w:rFonts w:ascii="Century Gothic" w:hAnsi="Century Gothic"/>
        </w:rPr>
        <w:t>Sylvar</w:t>
      </w:r>
      <w:proofErr w:type="spellEnd"/>
      <w:r w:rsidRPr="004001BD">
        <w:rPr>
          <w:rFonts w:ascii="Century Gothic" w:hAnsi="Century Gothic"/>
        </w:rPr>
        <w:t xml:space="preserve"> comprit qu’</w:t>
      </w:r>
      <w:proofErr w:type="spellStart"/>
      <w:r w:rsidRPr="004001BD">
        <w:rPr>
          <w:rFonts w:ascii="Century Gothic" w:hAnsi="Century Gothic"/>
        </w:rPr>
        <w:t>Ulic</w:t>
      </w:r>
      <w:proofErr w:type="spellEnd"/>
      <w:r w:rsidRPr="004001BD">
        <w:rPr>
          <w:rFonts w:ascii="Century Gothic" w:hAnsi="Century Gothic"/>
        </w:rPr>
        <w:t xml:space="preserve"> n’était plus le même et qu’il avait réussi à retrouver la paix intérieure. De ce fait, elle ne put se résoudre à la tuer comme elle se l’était juré. </w:t>
      </w:r>
      <w:r w:rsidRPr="004001BD">
        <w:rPr>
          <w:rFonts w:ascii="Century Gothic" w:hAnsi="Century Gothic"/>
        </w:rPr>
        <w:br/>
      </w:r>
      <w:r w:rsidRPr="004001BD">
        <w:rPr>
          <w:rFonts w:ascii="Century Gothic" w:hAnsi="Century Gothic"/>
        </w:rPr>
        <w:br/>
        <w:t xml:space="preserve">Hélas, </w:t>
      </w:r>
      <w:proofErr w:type="spellStart"/>
      <w:r w:rsidRPr="004001BD">
        <w:rPr>
          <w:rFonts w:ascii="Century Gothic" w:hAnsi="Century Gothic"/>
        </w:rPr>
        <w:t>Hoggon</w:t>
      </w:r>
      <w:proofErr w:type="spellEnd"/>
      <w:r w:rsidRPr="004001BD">
        <w:rPr>
          <w:rFonts w:ascii="Century Gothic" w:hAnsi="Century Gothic"/>
        </w:rPr>
        <w:t>, qui savait qu’</w:t>
      </w:r>
      <w:proofErr w:type="spellStart"/>
      <w:r w:rsidRPr="004001BD">
        <w:rPr>
          <w:rFonts w:ascii="Century Gothic" w:hAnsi="Century Gothic"/>
        </w:rPr>
        <w:t>Ulic</w:t>
      </w:r>
      <w:proofErr w:type="spellEnd"/>
      <w:r w:rsidRPr="004001BD">
        <w:rPr>
          <w:rFonts w:ascii="Century Gothic" w:hAnsi="Century Gothic"/>
        </w:rPr>
        <w:t xml:space="preserve"> était un criminel de guerre hautement recherché, le tua d’une décharge de </w:t>
      </w:r>
      <w:hyperlink r:id="rId25" w:history="1">
        <w:proofErr w:type="spellStart"/>
        <w:r w:rsidRPr="004001BD">
          <w:rPr>
            <w:rStyle w:val="Lienhypertexte"/>
            <w:rFonts w:ascii="Century Gothic" w:hAnsi="Century Gothic"/>
            <w:color w:val="auto"/>
            <w:u w:val="none"/>
          </w:rPr>
          <w:t>blaster</w:t>
        </w:r>
        <w:proofErr w:type="spellEnd"/>
      </w:hyperlink>
      <w:r w:rsidRPr="004001BD">
        <w:rPr>
          <w:rFonts w:ascii="Century Gothic" w:hAnsi="Century Gothic"/>
        </w:rPr>
        <w:t xml:space="preserve"> dans le dos et prit la fuite, fier d’avoir vengé les Jedi</w:t>
      </w:r>
      <w:r w:rsidR="005B0953" w:rsidRPr="004001BD">
        <w:rPr>
          <w:rFonts w:ascii="Century Gothic" w:hAnsi="Century Gothic"/>
        </w:rPr>
        <w:t>s</w:t>
      </w:r>
      <w:r w:rsidRPr="004001BD">
        <w:rPr>
          <w:rFonts w:ascii="Century Gothic" w:hAnsi="Century Gothic"/>
        </w:rPr>
        <w:t xml:space="preserve"> morts durant la Grande Guerre des </w:t>
      </w:r>
      <w:proofErr w:type="spellStart"/>
      <w:r w:rsidRPr="004001BD">
        <w:rPr>
          <w:rFonts w:ascii="Century Gothic" w:hAnsi="Century Gothic"/>
        </w:rPr>
        <w:t>Sith</w:t>
      </w:r>
      <w:proofErr w:type="spellEnd"/>
      <w:r w:rsidRPr="004001BD">
        <w:rPr>
          <w:rFonts w:ascii="Century Gothic" w:hAnsi="Century Gothic"/>
        </w:rPr>
        <w:t xml:space="preserve">. En mourant, </w:t>
      </w:r>
      <w:proofErr w:type="spellStart"/>
      <w:r w:rsidRPr="004001BD">
        <w:rPr>
          <w:rFonts w:ascii="Century Gothic" w:hAnsi="Century Gothic"/>
        </w:rPr>
        <w:t>Ulic</w:t>
      </w:r>
      <w:proofErr w:type="spellEnd"/>
      <w:r w:rsidRPr="004001BD">
        <w:rPr>
          <w:rFonts w:ascii="Century Gothic" w:hAnsi="Century Gothic"/>
        </w:rPr>
        <w:t xml:space="preserve"> quitta son corps et ne fit qu’un avec la Force, chose que seuls les plus grands Maîtres Jedi étaient capables de faire, preuve de sa complète rédemption. </w:t>
      </w:r>
      <w:r w:rsidRPr="004001BD">
        <w:rPr>
          <w:rFonts w:ascii="Century Gothic" w:hAnsi="Century Gothic"/>
        </w:rPr>
        <w:br/>
      </w:r>
      <w:r w:rsidRPr="004001BD">
        <w:rPr>
          <w:rFonts w:ascii="Century Gothic" w:hAnsi="Century Gothic"/>
        </w:rPr>
        <w:br/>
        <w:t>L’esprit d’</w:t>
      </w:r>
      <w:proofErr w:type="spellStart"/>
      <w:r w:rsidRPr="004001BD">
        <w:rPr>
          <w:rFonts w:ascii="Century Gothic" w:hAnsi="Century Gothic"/>
        </w:rPr>
        <w:t>Ulic</w:t>
      </w:r>
      <w:proofErr w:type="spellEnd"/>
      <w:r w:rsidRPr="004001BD">
        <w:rPr>
          <w:rFonts w:ascii="Century Gothic" w:hAnsi="Century Gothic"/>
        </w:rPr>
        <w:t xml:space="preserve"> continua cependant d’hanter </w:t>
      </w:r>
      <w:proofErr w:type="spellStart"/>
      <w:r w:rsidRPr="004001BD">
        <w:rPr>
          <w:rFonts w:ascii="Century Gothic" w:hAnsi="Century Gothic"/>
        </w:rPr>
        <w:t>Rhen</w:t>
      </w:r>
      <w:proofErr w:type="spellEnd"/>
      <w:r w:rsidRPr="004001BD">
        <w:rPr>
          <w:rFonts w:ascii="Century Gothic" w:hAnsi="Century Gothic"/>
        </w:rPr>
        <w:t xml:space="preserve"> Var. Une tombe en son honneur fut érigée, très certainement par les Jedi. </w:t>
      </w:r>
      <w:proofErr w:type="spellStart"/>
      <w:r w:rsidRPr="004001BD">
        <w:rPr>
          <w:rFonts w:ascii="Century Gothic" w:hAnsi="Century Gothic"/>
        </w:rPr>
        <w:t>Rhen</w:t>
      </w:r>
      <w:proofErr w:type="spellEnd"/>
      <w:r w:rsidRPr="004001BD">
        <w:rPr>
          <w:rFonts w:ascii="Century Gothic" w:hAnsi="Century Gothic"/>
        </w:rPr>
        <w:t xml:space="preserve"> Var devint un sanctuaire Jedi et ne fut pas troublée pendant près de 4000 ans. </w:t>
      </w:r>
      <w:proofErr w:type="spellStart"/>
      <w:r w:rsidRPr="004001BD">
        <w:rPr>
          <w:rFonts w:ascii="Century Gothic" w:hAnsi="Century Gothic"/>
        </w:rPr>
        <w:t>Ulic</w:t>
      </w:r>
      <w:proofErr w:type="spellEnd"/>
      <w:r w:rsidRPr="004001BD">
        <w:rPr>
          <w:rFonts w:ascii="Century Gothic" w:hAnsi="Century Gothic"/>
        </w:rPr>
        <w:t xml:space="preserve"> hanta les couloirs et salles de pierre et de glace pendant des millénaires. </w:t>
      </w:r>
      <w:r w:rsidRPr="004001BD">
        <w:rPr>
          <w:rFonts w:ascii="Century Gothic" w:hAnsi="Century Gothic"/>
        </w:rPr>
        <w:br/>
      </w:r>
      <w:r w:rsidRPr="004001BD">
        <w:rPr>
          <w:rFonts w:ascii="Century Gothic" w:hAnsi="Century Gothic"/>
        </w:rPr>
        <w:lastRenderedPageBreak/>
        <w:br/>
        <w:t xml:space="preserve">Au début de la </w:t>
      </w:r>
      <w:hyperlink r:id="rId26" w:history="1">
        <w:r w:rsidRPr="004001BD">
          <w:rPr>
            <w:rStyle w:val="Lienhypertexte"/>
            <w:rFonts w:ascii="Century Gothic" w:hAnsi="Century Gothic"/>
            <w:color w:val="auto"/>
            <w:u w:val="none"/>
          </w:rPr>
          <w:t>Guerre des Clones</w:t>
        </w:r>
      </w:hyperlink>
      <w:r w:rsidRPr="004001BD">
        <w:rPr>
          <w:rFonts w:ascii="Century Gothic" w:hAnsi="Century Gothic"/>
        </w:rPr>
        <w:t xml:space="preserve">, en -22, la République possédait une petite station d’écoute sur </w:t>
      </w:r>
      <w:proofErr w:type="spellStart"/>
      <w:r w:rsidRPr="004001BD">
        <w:rPr>
          <w:rFonts w:ascii="Century Gothic" w:hAnsi="Century Gothic"/>
        </w:rPr>
        <w:t>Rhen</w:t>
      </w:r>
      <w:proofErr w:type="spellEnd"/>
      <w:r w:rsidRPr="004001BD">
        <w:rPr>
          <w:rFonts w:ascii="Century Gothic" w:hAnsi="Century Gothic"/>
        </w:rPr>
        <w:t xml:space="preserve"> Var. Cette station fut attaquée par d’importantes forces de la </w:t>
      </w:r>
      <w:hyperlink r:id="rId27" w:history="1">
        <w:r w:rsidRPr="004001BD">
          <w:rPr>
            <w:rStyle w:val="Lienhypertexte"/>
            <w:rFonts w:ascii="Century Gothic" w:hAnsi="Century Gothic"/>
            <w:color w:val="auto"/>
            <w:u w:val="none"/>
          </w:rPr>
          <w:t>CSI</w:t>
        </w:r>
      </w:hyperlink>
      <w:r w:rsidRPr="004001BD">
        <w:rPr>
          <w:rFonts w:ascii="Century Gothic" w:hAnsi="Century Gothic"/>
        </w:rPr>
        <w:t xml:space="preserve"> qui écrasèrent la maigre résistance républicaine et conquirent la planète entière. Ayant peu d’importance stratégique, la </w:t>
      </w:r>
      <w:hyperlink r:id="rId28" w:history="1">
        <w:r w:rsidRPr="004001BD">
          <w:rPr>
            <w:rStyle w:val="Lienhypertexte"/>
            <w:rFonts w:ascii="Century Gothic" w:hAnsi="Century Gothic"/>
            <w:color w:val="auto"/>
            <w:u w:val="none"/>
          </w:rPr>
          <w:t>République</w:t>
        </w:r>
      </w:hyperlink>
      <w:r w:rsidRPr="004001BD">
        <w:rPr>
          <w:rFonts w:ascii="Century Gothic" w:hAnsi="Century Gothic"/>
        </w:rPr>
        <w:t xml:space="preserve"> ne lança pas de contre-attaque. </w:t>
      </w:r>
      <w:r w:rsidRPr="004001BD">
        <w:rPr>
          <w:rFonts w:ascii="Century Gothic" w:hAnsi="Century Gothic"/>
        </w:rPr>
        <w:br/>
      </w:r>
      <w:r w:rsidRPr="004001BD">
        <w:rPr>
          <w:rFonts w:ascii="Century Gothic" w:hAnsi="Century Gothic"/>
        </w:rPr>
        <w:br/>
        <w:t xml:space="preserve">Cependant, le Conseil Jedi découvrit que le </w:t>
      </w:r>
      <w:hyperlink r:id="rId29" w:history="1">
        <w:r w:rsidRPr="004001BD">
          <w:rPr>
            <w:rStyle w:val="Lienhypertexte"/>
            <w:rFonts w:ascii="Century Gothic" w:hAnsi="Century Gothic"/>
            <w:color w:val="auto"/>
            <w:u w:val="none"/>
          </w:rPr>
          <w:t xml:space="preserve">Comte </w:t>
        </w:r>
        <w:proofErr w:type="spellStart"/>
        <w:r w:rsidRPr="004001BD">
          <w:rPr>
            <w:rStyle w:val="Lienhypertexte"/>
            <w:rFonts w:ascii="Century Gothic" w:hAnsi="Century Gothic"/>
            <w:color w:val="auto"/>
            <w:u w:val="none"/>
          </w:rPr>
          <w:t>Dooku</w:t>
        </w:r>
        <w:proofErr w:type="spellEnd"/>
      </w:hyperlink>
      <w:r w:rsidRPr="004001BD">
        <w:rPr>
          <w:rFonts w:ascii="Century Gothic" w:hAnsi="Century Gothic"/>
        </w:rPr>
        <w:t xml:space="preserve"> avait trouvé le moyen de reconstruire et réactiver la </w:t>
      </w:r>
      <w:hyperlink r:id="rId30" w:history="1">
        <w:r w:rsidRPr="004001BD">
          <w:rPr>
            <w:rStyle w:val="Lienhypertexte"/>
            <w:rFonts w:ascii="Century Gothic" w:hAnsi="Century Gothic"/>
            <w:color w:val="auto"/>
            <w:u w:val="none"/>
          </w:rPr>
          <w:t>Faucheuse Noire</w:t>
        </w:r>
      </w:hyperlink>
      <w:r w:rsidRPr="004001BD">
        <w:rPr>
          <w:rFonts w:ascii="Century Gothic" w:hAnsi="Century Gothic"/>
        </w:rPr>
        <w:t xml:space="preserve">, une terrible arme du temps de la Guerre des </w:t>
      </w:r>
      <w:proofErr w:type="spellStart"/>
      <w:r w:rsidRPr="004001BD">
        <w:rPr>
          <w:rFonts w:ascii="Century Gothic" w:hAnsi="Century Gothic"/>
        </w:rPr>
        <w:t>Sith</w:t>
      </w:r>
      <w:proofErr w:type="spellEnd"/>
      <w:r w:rsidRPr="004001BD">
        <w:rPr>
          <w:rFonts w:ascii="Century Gothic" w:hAnsi="Century Gothic"/>
        </w:rPr>
        <w:t xml:space="preserve"> capable de se nourrir de l’énergie des êtres vivants et qui avait été démantelée à l’époque par </w:t>
      </w:r>
      <w:proofErr w:type="spellStart"/>
      <w:r w:rsidRPr="004001BD">
        <w:rPr>
          <w:rFonts w:ascii="Century Gothic" w:hAnsi="Century Gothic"/>
        </w:rPr>
        <w:t>Ulic</w:t>
      </w:r>
      <w:proofErr w:type="spellEnd"/>
      <w:r w:rsidRPr="004001BD">
        <w:rPr>
          <w:rFonts w:ascii="Century Gothic" w:hAnsi="Century Gothic"/>
        </w:rPr>
        <w:t xml:space="preserve"> </w:t>
      </w:r>
      <w:proofErr w:type="spellStart"/>
      <w:r w:rsidRPr="004001BD">
        <w:rPr>
          <w:rFonts w:ascii="Century Gothic" w:hAnsi="Century Gothic"/>
        </w:rPr>
        <w:t>Qel</w:t>
      </w:r>
      <w:proofErr w:type="spellEnd"/>
      <w:r w:rsidRPr="004001BD">
        <w:rPr>
          <w:rFonts w:ascii="Century Gothic" w:hAnsi="Century Gothic"/>
        </w:rPr>
        <w:t>-</w:t>
      </w:r>
      <w:proofErr w:type="spellStart"/>
      <w:r w:rsidRPr="004001BD">
        <w:rPr>
          <w:rFonts w:ascii="Century Gothic" w:hAnsi="Century Gothic"/>
        </w:rPr>
        <w:t>Droma</w:t>
      </w:r>
      <w:proofErr w:type="spellEnd"/>
      <w:r w:rsidRPr="004001BD">
        <w:rPr>
          <w:rFonts w:ascii="Century Gothic" w:hAnsi="Century Gothic"/>
        </w:rPr>
        <w:t>. Terrifiés par la puissance de cette arme, il fut décidé de demander conseil auprès de l’esprit d’</w:t>
      </w:r>
      <w:proofErr w:type="spellStart"/>
      <w:r w:rsidRPr="004001BD">
        <w:rPr>
          <w:rFonts w:ascii="Century Gothic" w:hAnsi="Century Gothic"/>
        </w:rPr>
        <w:t>Ulic</w:t>
      </w:r>
      <w:proofErr w:type="spellEnd"/>
      <w:r w:rsidRPr="004001BD">
        <w:rPr>
          <w:rFonts w:ascii="Century Gothic" w:hAnsi="Century Gothic"/>
        </w:rPr>
        <w:t xml:space="preserve"> (</w:t>
      </w:r>
      <w:r w:rsidR="008002A5" w:rsidRPr="004001BD">
        <w:rPr>
          <w:rFonts w:ascii="Century Gothic" w:hAnsi="Century Gothic"/>
        </w:rPr>
        <w:t>C</w:t>
      </w:r>
      <w:r w:rsidRPr="004001BD">
        <w:rPr>
          <w:rFonts w:ascii="Century Gothic" w:hAnsi="Century Gothic"/>
        </w:rPr>
        <w:t>e qui laisse sous-entendre que les Jedi</w:t>
      </w:r>
      <w:r w:rsidR="008002A5" w:rsidRPr="004001BD">
        <w:rPr>
          <w:rFonts w:ascii="Century Gothic" w:hAnsi="Century Gothic"/>
        </w:rPr>
        <w:t>s</w:t>
      </w:r>
      <w:r w:rsidRPr="004001BD">
        <w:rPr>
          <w:rFonts w:ascii="Century Gothic" w:hAnsi="Century Gothic"/>
        </w:rPr>
        <w:t xml:space="preserve"> ont toujours été au courant de la présence de son esprit sur </w:t>
      </w:r>
      <w:proofErr w:type="spellStart"/>
      <w:r w:rsidRPr="004001BD">
        <w:rPr>
          <w:rFonts w:ascii="Century Gothic" w:hAnsi="Century Gothic"/>
        </w:rPr>
        <w:t>Rhen</w:t>
      </w:r>
      <w:proofErr w:type="spellEnd"/>
      <w:r w:rsidRPr="004001BD">
        <w:rPr>
          <w:rFonts w:ascii="Century Gothic" w:hAnsi="Century Gothic"/>
        </w:rPr>
        <w:t xml:space="preserve"> Var). </w:t>
      </w:r>
      <w:r w:rsidRPr="004001BD">
        <w:rPr>
          <w:rFonts w:ascii="Century Gothic" w:hAnsi="Century Gothic"/>
        </w:rPr>
        <w:br/>
      </w:r>
      <w:r w:rsidRPr="004001BD">
        <w:rPr>
          <w:rFonts w:ascii="Century Gothic" w:hAnsi="Century Gothic"/>
        </w:rPr>
        <w:br/>
        <w:t xml:space="preserve">Les Jedi </w:t>
      </w:r>
      <w:hyperlink r:id="rId31" w:history="1">
        <w:r w:rsidRPr="004001BD">
          <w:rPr>
            <w:rStyle w:val="Lienhypertexte"/>
            <w:rFonts w:ascii="Century Gothic" w:hAnsi="Century Gothic"/>
            <w:color w:val="auto"/>
            <w:u w:val="none"/>
          </w:rPr>
          <w:t xml:space="preserve">Obi-Wan </w:t>
        </w:r>
        <w:proofErr w:type="spellStart"/>
        <w:r w:rsidRPr="004001BD">
          <w:rPr>
            <w:rStyle w:val="Lienhypertexte"/>
            <w:rFonts w:ascii="Century Gothic" w:hAnsi="Century Gothic"/>
            <w:color w:val="auto"/>
            <w:u w:val="none"/>
          </w:rPr>
          <w:t>Kenobi</w:t>
        </w:r>
        <w:proofErr w:type="spellEnd"/>
      </w:hyperlink>
      <w:r w:rsidRPr="004001BD">
        <w:rPr>
          <w:rFonts w:ascii="Century Gothic" w:hAnsi="Century Gothic"/>
        </w:rPr>
        <w:t xml:space="preserve"> et </w:t>
      </w:r>
      <w:hyperlink r:id="rId32" w:history="1">
        <w:proofErr w:type="spellStart"/>
        <w:r w:rsidRPr="004001BD">
          <w:rPr>
            <w:rStyle w:val="Lienhypertexte"/>
            <w:rFonts w:ascii="Century Gothic" w:hAnsi="Century Gothic"/>
            <w:color w:val="auto"/>
            <w:u w:val="none"/>
          </w:rPr>
          <w:t>Anakin</w:t>
        </w:r>
        <w:proofErr w:type="spellEnd"/>
        <w:r w:rsidRPr="004001BD">
          <w:rPr>
            <w:rStyle w:val="Lienhypertexte"/>
            <w:rFonts w:ascii="Century Gothic" w:hAnsi="Century Gothic"/>
            <w:color w:val="auto"/>
            <w:u w:val="none"/>
          </w:rPr>
          <w:t xml:space="preserve"> </w:t>
        </w:r>
        <w:proofErr w:type="spellStart"/>
        <w:r w:rsidRPr="004001BD">
          <w:rPr>
            <w:rStyle w:val="Lienhypertexte"/>
            <w:rFonts w:ascii="Century Gothic" w:hAnsi="Century Gothic"/>
            <w:color w:val="auto"/>
            <w:u w:val="none"/>
          </w:rPr>
          <w:t>Skywalker</w:t>
        </w:r>
        <w:proofErr w:type="spellEnd"/>
      </w:hyperlink>
      <w:r w:rsidRPr="004001BD">
        <w:rPr>
          <w:rFonts w:ascii="Century Gothic" w:hAnsi="Century Gothic"/>
        </w:rPr>
        <w:t xml:space="preserve"> menèrent une force armée </w:t>
      </w:r>
      <w:hyperlink r:id="rId33" w:history="1">
        <w:r w:rsidRPr="004001BD">
          <w:rPr>
            <w:rStyle w:val="Lienhypertexte"/>
            <w:rFonts w:ascii="Century Gothic" w:hAnsi="Century Gothic"/>
            <w:color w:val="auto"/>
            <w:u w:val="none"/>
          </w:rPr>
          <w:t>clone</w:t>
        </w:r>
      </w:hyperlink>
      <w:r w:rsidRPr="004001BD">
        <w:rPr>
          <w:rFonts w:ascii="Century Gothic" w:hAnsi="Century Gothic"/>
        </w:rPr>
        <w:t xml:space="preserve"> sur </w:t>
      </w:r>
      <w:proofErr w:type="spellStart"/>
      <w:r w:rsidRPr="004001BD">
        <w:rPr>
          <w:rFonts w:ascii="Century Gothic" w:hAnsi="Century Gothic"/>
        </w:rPr>
        <w:t>Rhen</w:t>
      </w:r>
      <w:proofErr w:type="spellEnd"/>
      <w:r w:rsidRPr="004001BD">
        <w:rPr>
          <w:rFonts w:ascii="Century Gothic" w:hAnsi="Century Gothic"/>
        </w:rPr>
        <w:t xml:space="preserve"> Var afin de la reprendre et de trouver la tombe d’</w:t>
      </w:r>
      <w:proofErr w:type="spellStart"/>
      <w:r w:rsidRPr="004001BD">
        <w:rPr>
          <w:rFonts w:ascii="Century Gothic" w:hAnsi="Century Gothic"/>
        </w:rPr>
        <w:t>Ulic</w:t>
      </w:r>
      <w:proofErr w:type="spellEnd"/>
      <w:r w:rsidRPr="004001BD">
        <w:rPr>
          <w:rFonts w:ascii="Century Gothic" w:hAnsi="Century Gothic"/>
        </w:rPr>
        <w:t xml:space="preserve">. La bataille se déroula plutôt mal et seul </w:t>
      </w:r>
      <w:proofErr w:type="spellStart"/>
      <w:r w:rsidRPr="004001BD">
        <w:rPr>
          <w:rFonts w:ascii="Century Gothic" w:hAnsi="Century Gothic"/>
        </w:rPr>
        <w:t>Anakin</w:t>
      </w:r>
      <w:proofErr w:type="spellEnd"/>
      <w:r w:rsidRPr="004001BD">
        <w:rPr>
          <w:rFonts w:ascii="Century Gothic" w:hAnsi="Century Gothic"/>
        </w:rPr>
        <w:t xml:space="preserve"> parvint jusqu’à la tombe. Là, il rencontra l’esprit millénaire d’</w:t>
      </w:r>
      <w:proofErr w:type="spellStart"/>
      <w:r w:rsidRPr="004001BD">
        <w:rPr>
          <w:rFonts w:ascii="Century Gothic" w:hAnsi="Century Gothic"/>
        </w:rPr>
        <w:t>Ulic</w:t>
      </w:r>
      <w:proofErr w:type="spellEnd"/>
      <w:r w:rsidRPr="004001BD">
        <w:rPr>
          <w:rFonts w:ascii="Century Gothic" w:hAnsi="Century Gothic"/>
        </w:rPr>
        <w:t xml:space="preserve"> </w:t>
      </w:r>
      <w:proofErr w:type="spellStart"/>
      <w:r w:rsidRPr="004001BD">
        <w:rPr>
          <w:rFonts w:ascii="Century Gothic" w:hAnsi="Century Gothic"/>
        </w:rPr>
        <w:t>Qel</w:t>
      </w:r>
      <w:proofErr w:type="spellEnd"/>
      <w:r w:rsidRPr="004001BD">
        <w:rPr>
          <w:rFonts w:ascii="Century Gothic" w:hAnsi="Century Gothic"/>
        </w:rPr>
        <w:t>-</w:t>
      </w:r>
      <w:proofErr w:type="spellStart"/>
      <w:r w:rsidRPr="004001BD">
        <w:rPr>
          <w:rFonts w:ascii="Century Gothic" w:hAnsi="Century Gothic"/>
        </w:rPr>
        <w:t>Droma</w:t>
      </w:r>
      <w:proofErr w:type="spellEnd"/>
      <w:r w:rsidRPr="004001BD">
        <w:rPr>
          <w:rFonts w:ascii="Century Gothic" w:hAnsi="Century Gothic"/>
        </w:rPr>
        <w:t xml:space="preserve">. L’Ancien Jedi apprit à </w:t>
      </w:r>
      <w:proofErr w:type="spellStart"/>
      <w:r w:rsidRPr="004001BD">
        <w:rPr>
          <w:rFonts w:ascii="Century Gothic" w:hAnsi="Century Gothic"/>
        </w:rPr>
        <w:t>Anakin</w:t>
      </w:r>
      <w:proofErr w:type="spellEnd"/>
      <w:r w:rsidRPr="004001BD">
        <w:rPr>
          <w:rFonts w:ascii="Century Gothic" w:hAnsi="Century Gothic"/>
        </w:rPr>
        <w:t xml:space="preserve"> comment contrer les effets de la Faucheuse Noire, afin qu’il puisse la détruire. </w:t>
      </w:r>
      <w:r w:rsidRPr="004001BD">
        <w:rPr>
          <w:rFonts w:ascii="Century Gothic" w:hAnsi="Century Gothic"/>
        </w:rPr>
        <w:br/>
      </w:r>
      <w:r w:rsidRPr="004001BD">
        <w:rPr>
          <w:rFonts w:ascii="Century Gothic" w:hAnsi="Century Gothic"/>
        </w:rPr>
        <w:br/>
        <w:t xml:space="preserve">Fort de son expérience passée, il conseilla également à </w:t>
      </w:r>
      <w:proofErr w:type="spellStart"/>
      <w:r w:rsidRPr="004001BD">
        <w:rPr>
          <w:rFonts w:ascii="Century Gothic" w:hAnsi="Century Gothic"/>
        </w:rPr>
        <w:t>Anakin</w:t>
      </w:r>
      <w:proofErr w:type="spellEnd"/>
      <w:r w:rsidRPr="004001BD">
        <w:rPr>
          <w:rFonts w:ascii="Century Gothic" w:hAnsi="Century Gothic"/>
        </w:rPr>
        <w:t xml:space="preserve"> de ne jamais s’aventurer du Côté Obscur, car il ne pouvait mener qu’à de grandes pertes. Chose qu’</w:t>
      </w:r>
      <w:proofErr w:type="spellStart"/>
      <w:r w:rsidRPr="004001BD">
        <w:rPr>
          <w:rFonts w:ascii="Century Gothic" w:hAnsi="Century Gothic"/>
        </w:rPr>
        <w:t>Anakin</w:t>
      </w:r>
      <w:proofErr w:type="spellEnd"/>
      <w:r w:rsidRPr="004001BD">
        <w:rPr>
          <w:rFonts w:ascii="Century Gothic" w:hAnsi="Century Gothic"/>
        </w:rPr>
        <w:t xml:space="preserve"> fit quand même, comme en témoigne la fin de la Guerre des Clones. Quoiqu’il en soit, fort de son nouveau savoir, l’impétueux </w:t>
      </w:r>
      <w:proofErr w:type="spellStart"/>
      <w:r w:rsidRPr="004001BD">
        <w:rPr>
          <w:rFonts w:ascii="Century Gothic" w:hAnsi="Century Gothic"/>
        </w:rPr>
        <w:t>Anakin</w:t>
      </w:r>
      <w:proofErr w:type="spellEnd"/>
      <w:r w:rsidRPr="004001BD">
        <w:rPr>
          <w:rFonts w:ascii="Century Gothic" w:hAnsi="Century Gothic"/>
        </w:rPr>
        <w:t xml:space="preserve"> pu se lancer à la poursuite de la Faucheuse Noire et la détruire, ce qui sauva la </w:t>
      </w:r>
      <w:hyperlink r:id="rId34" w:history="1">
        <w:r w:rsidRPr="004001BD">
          <w:rPr>
            <w:rStyle w:val="Lienhypertexte"/>
            <w:rFonts w:ascii="Century Gothic" w:hAnsi="Century Gothic"/>
            <w:color w:val="auto"/>
            <w:u w:val="none"/>
          </w:rPr>
          <w:t>Galaxie</w:t>
        </w:r>
      </w:hyperlink>
      <w:r w:rsidRPr="004001BD">
        <w:rPr>
          <w:rFonts w:ascii="Century Gothic" w:hAnsi="Century Gothic"/>
        </w:rPr>
        <w:t xml:space="preserve"> mais gonfla aussi son orgueil. </w:t>
      </w:r>
      <w:r w:rsidRPr="004001BD">
        <w:rPr>
          <w:rFonts w:ascii="Century Gothic" w:hAnsi="Century Gothic"/>
        </w:rPr>
        <w:br/>
      </w:r>
      <w:r w:rsidRPr="004001BD">
        <w:rPr>
          <w:rFonts w:ascii="Century Gothic" w:hAnsi="Century Gothic"/>
        </w:rPr>
        <w:br/>
        <w:t>Après cela, plus personne ne troubla le repos d’</w:t>
      </w:r>
      <w:proofErr w:type="spellStart"/>
      <w:r w:rsidRPr="004001BD">
        <w:rPr>
          <w:rFonts w:ascii="Century Gothic" w:hAnsi="Century Gothic"/>
        </w:rPr>
        <w:t>Ulic</w:t>
      </w:r>
      <w:proofErr w:type="spellEnd"/>
      <w:r w:rsidRPr="004001BD">
        <w:rPr>
          <w:rFonts w:ascii="Century Gothic" w:hAnsi="Century Gothic"/>
        </w:rPr>
        <w:t xml:space="preserve">. La République récupéra sa station d’écoute et la conserva jusqu’après son changement en </w:t>
      </w:r>
      <w:hyperlink r:id="rId35" w:history="1">
        <w:r w:rsidRPr="004001BD">
          <w:rPr>
            <w:rStyle w:val="Lienhypertexte"/>
            <w:rFonts w:ascii="Century Gothic" w:hAnsi="Century Gothic"/>
            <w:color w:val="auto"/>
            <w:u w:val="none"/>
          </w:rPr>
          <w:t>Empire</w:t>
        </w:r>
      </w:hyperlink>
      <w:r w:rsidRPr="004001BD">
        <w:rPr>
          <w:rFonts w:ascii="Century Gothic" w:hAnsi="Century Gothic"/>
        </w:rPr>
        <w:t xml:space="preserve">. Durant la </w:t>
      </w:r>
      <w:hyperlink r:id="rId36" w:history="1">
        <w:r w:rsidRPr="004001BD">
          <w:rPr>
            <w:rStyle w:val="Lienhypertexte"/>
            <w:rFonts w:ascii="Century Gothic" w:hAnsi="Century Gothic"/>
            <w:color w:val="auto"/>
            <w:u w:val="none"/>
          </w:rPr>
          <w:t>Guerre Civile Galactique</w:t>
        </w:r>
      </w:hyperlink>
      <w:r w:rsidRPr="004001BD">
        <w:rPr>
          <w:rFonts w:ascii="Century Gothic" w:hAnsi="Century Gothic"/>
        </w:rPr>
        <w:t xml:space="preserve">, </w:t>
      </w:r>
      <w:proofErr w:type="spellStart"/>
      <w:r w:rsidRPr="004001BD">
        <w:rPr>
          <w:rFonts w:ascii="Century Gothic" w:hAnsi="Century Gothic"/>
        </w:rPr>
        <w:t>Rhen</w:t>
      </w:r>
      <w:proofErr w:type="spellEnd"/>
      <w:r w:rsidRPr="004001BD">
        <w:rPr>
          <w:rFonts w:ascii="Century Gothic" w:hAnsi="Century Gothic"/>
        </w:rPr>
        <w:t xml:space="preserve"> Var fut à nouveau le théâtre de combats, mais opposant cette fois l’Empire à l’</w:t>
      </w:r>
      <w:hyperlink r:id="rId37" w:history="1">
        <w:r w:rsidRPr="004001BD">
          <w:rPr>
            <w:rStyle w:val="Lienhypertexte"/>
            <w:rFonts w:ascii="Century Gothic" w:hAnsi="Century Gothic"/>
            <w:color w:val="auto"/>
            <w:u w:val="none"/>
          </w:rPr>
          <w:t>Alliance Rebelle</w:t>
        </w:r>
      </w:hyperlink>
      <w:r w:rsidRPr="004001BD">
        <w:rPr>
          <w:rFonts w:ascii="Century Gothic" w:hAnsi="Century Gothic"/>
        </w:rPr>
        <w:t xml:space="preserve">. Les combats eurent principalement lieu dans les ruines autrefois habitées par </w:t>
      </w:r>
      <w:proofErr w:type="spellStart"/>
      <w:r w:rsidRPr="004001BD">
        <w:rPr>
          <w:rFonts w:ascii="Century Gothic" w:hAnsi="Century Gothic"/>
        </w:rPr>
        <w:t>Ulic</w:t>
      </w:r>
      <w:proofErr w:type="spellEnd"/>
      <w:r w:rsidRPr="004001BD">
        <w:rPr>
          <w:rFonts w:ascii="Century Gothic" w:hAnsi="Century Gothic"/>
        </w:rPr>
        <w:t xml:space="preserve"> et dans son sanctuaire Jedi. A la chute de l’Empire, </w:t>
      </w:r>
      <w:proofErr w:type="spellStart"/>
      <w:r w:rsidRPr="004001BD">
        <w:rPr>
          <w:rFonts w:ascii="Century Gothic" w:hAnsi="Century Gothic"/>
        </w:rPr>
        <w:t>Rhen</w:t>
      </w:r>
      <w:proofErr w:type="spellEnd"/>
      <w:r w:rsidRPr="004001BD">
        <w:rPr>
          <w:rFonts w:ascii="Century Gothic" w:hAnsi="Century Gothic"/>
        </w:rPr>
        <w:t xml:space="preserve"> Var fut intégrée à la </w:t>
      </w:r>
      <w:hyperlink r:id="rId38" w:history="1">
        <w:r w:rsidRPr="004001BD">
          <w:rPr>
            <w:rStyle w:val="Lienhypertexte"/>
            <w:rFonts w:ascii="Century Gothic" w:hAnsi="Century Gothic"/>
            <w:color w:val="auto"/>
            <w:u w:val="none"/>
          </w:rPr>
          <w:t>Nouvelle République</w:t>
        </w:r>
      </w:hyperlink>
      <w:r w:rsidRPr="004001BD">
        <w:rPr>
          <w:rFonts w:ascii="Century Gothic" w:hAnsi="Century Gothic"/>
        </w:rPr>
        <w:t xml:space="preserve"> et sa froide quiétude immaculée ne fut plus jamais troublée.</w:t>
      </w:r>
    </w:p>
    <w:sectPr w:rsidR="003A1B7B" w:rsidRPr="004001BD"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90184"/>
    <w:rsid w:val="000C3F81"/>
    <w:rsid w:val="000E4377"/>
    <w:rsid w:val="000F6452"/>
    <w:rsid w:val="00100FA3"/>
    <w:rsid w:val="00105E6A"/>
    <w:rsid w:val="00120E6C"/>
    <w:rsid w:val="00175C88"/>
    <w:rsid w:val="001821DA"/>
    <w:rsid w:val="001926D7"/>
    <w:rsid w:val="00192C77"/>
    <w:rsid w:val="001B001D"/>
    <w:rsid w:val="001B0297"/>
    <w:rsid w:val="001D66D1"/>
    <w:rsid w:val="0020283A"/>
    <w:rsid w:val="002130EF"/>
    <w:rsid w:val="0023694E"/>
    <w:rsid w:val="002464F1"/>
    <w:rsid w:val="00253631"/>
    <w:rsid w:val="00283F21"/>
    <w:rsid w:val="0028445F"/>
    <w:rsid w:val="00287F67"/>
    <w:rsid w:val="002A2AA3"/>
    <w:rsid w:val="002A30D4"/>
    <w:rsid w:val="002D0E53"/>
    <w:rsid w:val="002F1563"/>
    <w:rsid w:val="002F7C67"/>
    <w:rsid w:val="0033237E"/>
    <w:rsid w:val="00334D9A"/>
    <w:rsid w:val="00345D7F"/>
    <w:rsid w:val="0038139F"/>
    <w:rsid w:val="003A1B7B"/>
    <w:rsid w:val="003A6789"/>
    <w:rsid w:val="003B260E"/>
    <w:rsid w:val="003C3F81"/>
    <w:rsid w:val="003C72D5"/>
    <w:rsid w:val="003E0C84"/>
    <w:rsid w:val="003F0FC7"/>
    <w:rsid w:val="004001BD"/>
    <w:rsid w:val="0040233E"/>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EE6"/>
    <w:rsid w:val="005B0953"/>
    <w:rsid w:val="005B7C57"/>
    <w:rsid w:val="005C0251"/>
    <w:rsid w:val="00617CC8"/>
    <w:rsid w:val="006220DF"/>
    <w:rsid w:val="00674214"/>
    <w:rsid w:val="006B3D3F"/>
    <w:rsid w:val="006D2B26"/>
    <w:rsid w:val="006D5584"/>
    <w:rsid w:val="006D7CEA"/>
    <w:rsid w:val="006E6708"/>
    <w:rsid w:val="006F0200"/>
    <w:rsid w:val="00706EA4"/>
    <w:rsid w:val="00710AF8"/>
    <w:rsid w:val="00722C56"/>
    <w:rsid w:val="0078094F"/>
    <w:rsid w:val="007848C8"/>
    <w:rsid w:val="0078785D"/>
    <w:rsid w:val="00793F32"/>
    <w:rsid w:val="007C6BEE"/>
    <w:rsid w:val="008002A5"/>
    <w:rsid w:val="0080285B"/>
    <w:rsid w:val="00806C95"/>
    <w:rsid w:val="00806F0B"/>
    <w:rsid w:val="008254F1"/>
    <w:rsid w:val="00830D8A"/>
    <w:rsid w:val="00894E5F"/>
    <w:rsid w:val="008C46FF"/>
    <w:rsid w:val="008C7B72"/>
    <w:rsid w:val="008D1834"/>
    <w:rsid w:val="008D462B"/>
    <w:rsid w:val="008F0D17"/>
    <w:rsid w:val="008F6CA2"/>
    <w:rsid w:val="0091340F"/>
    <w:rsid w:val="00914F6E"/>
    <w:rsid w:val="009169B9"/>
    <w:rsid w:val="0095400C"/>
    <w:rsid w:val="009744E9"/>
    <w:rsid w:val="009A746F"/>
    <w:rsid w:val="009C11F9"/>
    <w:rsid w:val="009C3167"/>
    <w:rsid w:val="009C60C8"/>
    <w:rsid w:val="00A04277"/>
    <w:rsid w:val="00A31F05"/>
    <w:rsid w:val="00A37E2B"/>
    <w:rsid w:val="00A60E98"/>
    <w:rsid w:val="00AB542A"/>
    <w:rsid w:val="00AD6C8C"/>
    <w:rsid w:val="00B009BA"/>
    <w:rsid w:val="00B05931"/>
    <w:rsid w:val="00B05B0F"/>
    <w:rsid w:val="00B25391"/>
    <w:rsid w:val="00B439C4"/>
    <w:rsid w:val="00B77330"/>
    <w:rsid w:val="00B926EA"/>
    <w:rsid w:val="00BA54DF"/>
    <w:rsid w:val="00BE04D5"/>
    <w:rsid w:val="00BE0BB4"/>
    <w:rsid w:val="00BF783B"/>
    <w:rsid w:val="00C31DF5"/>
    <w:rsid w:val="00C43AB6"/>
    <w:rsid w:val="00C46099"/>
    <w:rsid w:val="00C65BD8"/>
    <w:rsid w:val="00C855C3"/>
    <w:rsid w:val="00CA15E3"/>
    <w:rsid w:val="00CA6594"/>
    <w:rsid w:val="00CC2E4A"/>
    <w:rsid w:val="00D12803"/>
    <w:rsid w:val="00D3699D"/>
    <w:rsid w:val="00D41BA5"/>
    <w:rsid w:val="00D53E20"/>
    <w:rsid w:val="00D55061"/>
    <w:rsid w:val="00D7705C"/>
    <w:rsid w:val="00D95ED8"/>
    <w:rsid w:val="00DB2C5E"/>
    <w:rsid w:val="00DE2127"/>
    <w:rsid w:val="00DE60FF"/>
    <w:rsid w:val="00DE7F1E"/>
    <w:rsid w:val="00DF0633"/>
    <w:rsid w:val="00DF6211"/>
    <w:rsid w:val="00E11629"/>
    <w:rsid w:val="00E15467"/>
    <w:rsid w:val="00E230AE"/>
    <w:rsid w:val="00E27CCC"/>
    <w:rsid w:val="00E30E5E"/>
    <w:rsid w:val="00E366CC"/>
    <w:rsid w:val="00E41058"/>
    <w:rsid w:val="00E61A50"/>
    <w:rsid w:val="00E65442"/>
    <w:rsid w:val="00E677C9"/>
    <w:rsid w:val="00E727E2"/>
    <w:rsid w:val="00E81882"/>
    <w:rsid w:val="00E86A4A"/>
    <w:rsid w:val="00EA1756"/>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1253123685">
      <w:bodyDiv w:val="1"/>
      <w:marLeft w:val="0"/>
      <w:marRight w:val="0"/>
      <w:marTop w:val="0"/>
      <w:marBottom w:val="0"/>
      <w:divBdr>
        <w:top w:val="none" w:sz="0" w:space="0" w:color="auto"/>
        <w:left w:val="none" w:sz="0" w:space="0" w:color="auto"/>
        <w:bottom w:val="none" w:sz="0" w:space="0" w:color="auto"/>
        <w:right w:val="none" w:sz="0" w:space="0" w:color="auto"/>
      </w:divBdr>
    </w:div>
    <w:div w:id="1982227583">
      <w:bodyDiv w:val="1"/>
      <w:marLeft w:val="0"/>
      <w:marRight w:val="0"/>
      <w:marTop w:val="0"/>
      <w:marBottom w:val="0"/>
      <w:divBdr>
        <w:top w:val="none" w:sz="0" w:space="0" w:color="auto"/>
        <w:left w:val="none" w:sz="0" w:space="0" w:color="auto"/>
        <w:bottom w:val="none" w:sz="0" w:space="0" w:color="auto"/>
        <w:right w:val="none" w:sz="0" w:space="0" w:color="auto"/>
      </w:divBdr>
      <w:divsChild>
        <w:div w:id="892084718">
          <w:marLeft w:val="0"/>
          <w:marRight w:val="0"/>
          <w:marTop w:val="0"/>
          <w:marBottom w:val="0"/>
          <w:divBdr>
            <w:top w:val="none" w:sz="0" w:space="0" w:color="auto"/>
            <w:left w:val="none" w:sz="0" w:space="0" w:color="auto"/>
            <w:bottom w:val="none" w:sz="0" w:space="0" w:color="auto"/>
            <w:right w:val="none" w:sz="0" w:space="0" w:color="auto"/>
          </w:divBdr>
        </w:div>
        <w:div w:id="658339952">
          <w:marLeft w:val="0"/>
          <w:marRight w:val="0"/>
          <w:marTop w:val="0"/>
          <w:marBottom w:val="0"/>
          <w:divBdr>
            <w:top w:val="none" w:sz="0" w:space="0" w:color="auto"/>
            <w:left w:val="none" w:sz="0" w:space="0" w:color="auto"/>
            <w:bottom w:val="none" w:sz="0" w:space="0" w:color="auto"/>
            <w:right w:val="none" w:sz="0" w:space="0" w:color="auto"/>
          </w:divBdr>
        </w:div>
        <w:div w:id="409304903">
          <w:marLeft w:val="0"/>
          <w:marRight w:val="0"/>
          <w:marTop w:val="0"/>
          <w:marBottom w:val="0"/>
          <w:divBdr>
            <w:top w:val="none" w:sz="0" w:space="0" w:color="auto"/>
            <w:left w:val="none" w:sz="0" w:space="0" w:color="auto"/>
            <w:bottom w:val="none" w:sz="0" w:space="0" w:color="auto"/>
            <w:right w:val="none" w:sz="0" w:space="0" w:color="auto"/>
          </w:divBdr>
        </w:div>
        <w:div w:id="7825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starwars-holonet.com/holonet.php?fiche=perso_qeldroma_ulic" TargetMode="External"/><Relationship Id="rId18" Type="http://schemas.openxmlformats.org/officeDocument/2006/relationships/hyperlink" Target="http://www.starwars-holonet.com/holonet.php?fiche=perso_hoggon" TargetMode="External"/><Relationship Id="rId26" Type="http://schemas.openxmlformats.org/officeDocument/2006/relationships/hyperlink" Target="http://www.starwars-holonet.com/holonet.php?fiche=event_gdc"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starwars-holonet.com/holonet.php?fiche=perso_sunrider_nomi" TargetMode="External"/><Relationship Id="rId34" Type="http://schemas.openxmlformats.org/officeDocument/2006/relationships/hyperlink" Target="http://www.starwars-holonet.com/holonet.php?fiche=lieu_galaxie" TargetMode="External"/><Relationship Id="rId7" Type="http://schemas.openxmlformats.org/officeDocument/2006/relationships/hyperlink" Target="http://www.starwars-holonet.com/holonet.php?fiche=event_yavin" TargetMode="External"/><Relationship Id="rId12" Type="http://schemas.openxmlformats.org/officeDocument/2006/relationships/hyperlink" Target="http://www.starwars-holonet.com/holonet.php?fiche=org_jedi" TargetMode="External"/><Relationship Id="rId17" Type="http://schemas.openxmlformats.org/officeDocument/2006/relationships/hyperlink" Target="http://www.starwars-holonet.com/holonet.php?fiche=planete_yavin" TargetMode="External"/><Relationship Id="rId25" Type="http://schemas.openxmlformats.org/officeDocument/2006/relationships/hyperlink" Target="http://www.starwars-holonet.com/holonet.php?fiche=tech_blaster" TargetMode="External"/><Relationship Id="rId33" Type="http://schemas.openxmlformats.org/officeDocument/2006/relationships/hyperlink" Target="http://www.starwars-holonet.com/holonet.php?fiche=org_armee_clone" TargetMode="External"/><Relationship Id="rId38" Type="http://schemas.openxmlformats.org/officeDocument/2006/relationships/hyperlink" Target="http://www.starwars-holonet.com/holonet.php?fiche=org_nr" TargetMode="External"/><Relationship Id="rId2" Type="http://schemas.openxmlformats.org/officeDocument/2006/relationships/styles" Target="styles.xml"/><Relationship Id="rId16" Type="http://schemas.openxmlformats.org/officeDocument/2006/relationships/hyperlink" Target="http://www.starwars-holonet.com/holonet.php?fiche=tech_force_3" TargetMode="External"/><Relationship Id="rId20" Type="http://schemas.openxmlformats.org/officeDocument/2006/relationships/hyperlink" Target="http://www.starwars-holonet.com/holonet.php?fiche=perso_sunrider_vima" TargetMode="External"/><Relationship Id="rId29" Type="http://schemas.openxmlformats.org/officeDocument/2006/relationships/hyperlink" Target="http://www.starwars-holonet.com/holonet.php?fiche=perso_dooku" TargetMode="External"/><Relationship Id="rId1" Type="http://schemas.openxmlformats.org/officeDocument/2006/relationships/numbering" Target="numbering.xml"/><Relationship Id="rId6" Type="http://schemas.openxmlformats.org/officeDocument/2006/relationships/hyperlink" Target="http://www.starwars-holonet.com/holonet.php?fiche=lieu_gal_be" TargetMode="External"/><Relationship Id="rId11" Type="http://schemas.openxmlformats.org/officeDocument/2006/relationships/image" Target="media/image4.jpeg"/><Relationship Id="rId24" Type="http://schemas.openxmlformats.org/officeDocument/2006/relationships/hyperlink" Target="http://www.starwars-holonet.com/holonet.php?fiche=perso_crado" TargetMode="External"/><Relationship Id="rId32" Type="http://schemas.openxmlformats.org/officeDocument/2006/relationships/hyperlink" Target="http://www.starwars-holonet.com/holonet.php?fiche=perso_skywalker_anakin" TargetMode="External"/><Relationship Id="rId37" Type="http://schemas.openxmlformats.org/officeDocument/2006/relationships/hyperlink" Target="http://www.starwars-holonet.com/holonet.php?fiche=org_all" TargetMode="External"/><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www.starwars-holonet.com/holonet.php?fiche=tech_force_1" TargetMode="External"/><Relationship Id="rId23" Type="http://schemas.openxmlformats.org/officeDocument/2006/relationships/hyperlink" Target="http://www.starwars-holonet.com/holonet.php?fiche=perso_sylvar" TargetMode="External"/><Relationship Id="rId28" Type="http://schemas.openxmlformats.org/officeDocument/2006/relationships/hyperlink" Target="http://www.starwars-holonet.com/holonet.php?fiche=org_ar" TargetMode="External"/><Relationship Id="rId36" Type="http://schemas.openxmlformats.org/officeDocument/2006/relationships/hyperlink" Target="http://www.starwars-holonet.com/holonet.php?fiche=event_gcg" TargetMode="External"/><Relationship Id="rId10" Type="http://schemas.openxmlformats.org/officeDocument/2006/relationships/image" Target="media/image3.jpeg"/><Relationship Id="rId19" Type="http://schemas.openxmlformats.org/officeDocument/2006/relationships/image" Target="media/image5.jpeg"/><Relationship Id="rId31" Type="http://schemas.openxmlformats.org/officeDocument/2006/relationships/hyperlink" Target="http://www.starwars-holonet.com/holonet.php?fiche=perso_kenobi_obiwan" TargetMode="External"/><Relationship Id="rId4" Type="http://schemas.openxmlformats.org/officeDocument/2006/relationships/webSettings" Target="webSettings.xml"/><Relationship Id="rId9" Type="http://schemas.openxmlformats.org/officeDocument/2006/relationships/hyperlink" Target="http://www.starwars-holonet.com/holonet.php?fiche=planete_tatooine" TargetMode="External"/><Relationship Id="rId14" Type="http://schemas.openxmlformats.org/officeDocument/2006/relationships/hyperlink" Target="http://www.starwars-holonet.com/holonet.php?fiche=event_ggs" TargetMode="External"/><Relationship Id="rId22" Type="http://schemas.openxmlformats.org/officeDocument/2006/relationships/hyperlink" Target="http://www.starwars-holonet.com/holonet.php?fiche=org_esp_cathar" TargetMode="External"/><Relationship Id="rId27" Type="http://schemas.openxmlformats.org/officeDocument/2006/relationships/hyperlink" Target="http://www.starwars-holonet.com/holonet.php?fiche=org_csi" TargetMode="External"/><Relationship Id="rId30" Type="http://schemas.openxmlformats.org/officeDocument/2006/relationships/hyperlink" Target="http://www.starwars-holonet.com/holonet.php?fiche=arme_darkreaper" TargetMode="External"/><Relationship Id="rId35" Type="http://schemas.openxmlformats.org/officeDocument/2006/relationships/hyperlink" Target="http://www.starwars-holonet.com/holonet.php?fiche=org_e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1550</Words>
  <Characters>8528</Characters>
  <Application>Microsoft Office Word</Application>
  <DocSecurity>0</DocSecurity>
  <Lines>71</Lines>
  <Paragraphs>20</Paragraphs>
  <ScaleCrop>false</ScaleCrop>
  <Company/>
  <LinksUpToDate>false</LinksUpToDate>
  <CharactersWithSpaces>10058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18</cp:revision>
  <dcterms:created xsi:type="dcterms:W3CDTF">2010-03-25T07:32:00Z</dcterms:created>
  <dcterms:modified xsi:type="dcterms:W3CDTF">2012-05-23T10:08:00Z</dcterms:modified>
</cp:coreProperties>
</file>